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color w:val="auto"/>
          <w:sz w:val="28"/>
          <w:highlight w:val="none"/>
        </w:rPr>
      </w:pPr>
      <w:r>
        <w:rPr>
          <w:rFonts w:hint="eastAsia" w:eastAsia="黑体"/>
          <w:color w:val="auto"/>
          <w:sz w:val="44"/>
          <w:highlight w:val="none"/>
        </w:rPr>
        <w:t xml:space="preserve">                       </w:t>
      </w:r>
      <w:r>
        <w:rPr>
          <w:rFonts w:hint="eastAsia" w:eastAsia="黑体"/>
          <w:color w:val="auto"/>
          <w:sz w:val="28"/>
          <w:highlight w:val="none"/>
        </w:rPr>
        <w:t>编号：</w:t>
      </w:r>
      <w:r>
        <w:rPr>
          <w:rFonts w:hint="eastAsia" w:eastAsia="黑体"/>
          <w:color w:val="auto"/>
          <w:sz w:val="28"/>
          <w:highlight w:val="none"/>
          <w:u w:val="single"/>
        </w:rPr>
        <w:t xml:space="preserve">        </w:t>
      </w:r>
    </w:p>
    <w:p>
      <w:pPr>
        <w:jc w:val="center"/>
        <w:rPr>
          <w:rFonts w:eastAsia="黑体"/>
          <w:color w:val="auto"/>
          <w:sz w:val="72"/>
          <w:szCs w:val="72"/>
          <w:highlight w:val="none"/>
        </w:rPr>
      </w:pPr>
      <w:r>
        <w:rPr>
          <w:rFonts w:hint="eastAsia" w:eastAsia="黑体"/>
          <w:color w:val="auto"/>
          <w:sz w:val="72"/>
          <w:szCs w:val="72"/>
          <w:highlight w:val="none"/>
        </w:rPr>
        <w:t>海南师范大学</w:t>
      </w:r>
    </w:p>
    <w:p>
      <w:pPr>
        <w:jc w:val="center"/>
        <w:rPr>
          <w:rFonts w:eastAsia="黑体"/>
          <w:color w:val="auto"/>
          <w:sz w:val="72"/>
          <w:szCs w:val="72"/>
          <w:highlight w:val="none"/>
        </w:rPr>
      </w:pPr>
      <w:r>
        <w:rPr>
          <w:rFonts w:hint="eastAsia" w:eastAsia="黑体"/>
          <w:color w:val="auto"/>
          <w:sz w:val="72"/>
          <w:szCs w:val="72"/>
          <w:highlight w:val="none"/>
        </w:rPr>
        <w:t>专业技术资格评审表</w:t>
      </w:r>
    </w:p>
    <w:p>
      <w:pPr>
        <w:jc w:val="center"/>
        <w:rPr>
          <w:rFonts w:ascii="宋体" w:hAnsi="宋体"/>
          <w:color w:val="auto"/>
          <w:sz w:val="52"/>
          <w:highlight w:val="none"/>
        </w:rPr>
      </w:pPr>
      <w:r>
        <w:rPr>
          <w:rFonts w:hint="eastAsia" w:ascii="宋体" w:hAnsi="宋体"/>
          <w:color w:val="auto"/>
          <w:sz w:val="52"/>
          <w:highlight w:val="none"/>
        </w:rPr>
        <w:t>（</w:t>
      </w:r>
      <w:r>
        <w:rPr>
          <w:rFonts w:hint="eastAsia" w:ascii="宋体" w:hAnsi="宋体"/>
          <w:color w:val="auto"/>
          <w:sz w:val="52"/>
          <w:highlight w:val="none"/>
          <w:u w:val="single"/>
          <w:lang w:val="en-US" w:eastAsia="zh-CN"/>
        </w:rPr>
        <w:t>2021</w:t>
      </w:r>
      <w:r>
        <w:rPr>
          <w:rFonts w:hint="eastAsia" w:ascii="宋体" w:hAnsi="宋体"/>
          <w:color w:val="auto"/>
          <w:sz w:val="52"/>
          <w:highlight w:val="none"/>
        </w:rPr>
        <w:t>年度）</w:t>
      </w:r>
    </w:p>
    <w:p>
      <w:pPr>
        <w:jc w:val="center"/>
        <w:rPr>
          <w:rFonts w:ascii="宋体" w:hAnsi="宋体"/>
          <w:color w:val="auto"/>
          <w:sz w:val="52"/>
          <w:highlight w:val="none"/>
        </w:rPr>
      </w:pPr>
      <w:r>
        <w:rPr>
          <w:rFonts w:hint="eastAsia" w:ascii="宋体" w:hAnsi="宋体"/>
          <w:color w:val="auto"/>
          <w:sz w:val="52"/>
          <w:highlight w:val="none"/>
        </w:rPr>
        <w:t>（教师系列）</w:t>
      </w:r>
    </w:p>
    <w:p>
      <w:pPr>
        <w:ind w:firstLine="1960" w:firstLineChars="700"/>
        <w:rPr>
          <w:color w:val="auto"/>
          <w:sz w:val="28"/>
          <w:highlight w:val="none"/>
        </w:rPr>
      </w:pPr>
    </w:p>
    <w:p>
      <w:pPr>
        <w:ind w:firstLine="1960" w:firstLineChars="700"/>
        <w:rPr>
          <w:color w:val="auto"/>
          <w:sz w:val="28"/>
          <w:highlight w:val="none"/>
          <w:u w:val="single"/>
        </w:rPr>
      </w:pPr>
      <w:r>
        <w:rPr>
          <w:rFonts w:hint="eastAsia"/>
          <w:color w:val="auto"/>
          <w:sz w:val="28"/>
          <w:highlight w:val="none"/>
        </w:rPr>
        <w:t xml:space="preserve">单   位 ： </w:t>
      </w:r>
      <w:r>
        <w:rPr>
          <w:rFonts w:hint="eastAsia"/>
          <w:color w:val="auto"/>
          <w:sz w:val="28"/>
          <w:highlight w:val="none"/>
          <w:u w:val="single"/>
        </w:rPr>
        <w:t xml:space="preserve">       </w:t>
      </w:r>
      <w:r>
        <w:rPr>
          <w:rFonts w:hint="eastAsia"/>
          <w:color w:val="auto"/>
          <w:sz w:val="28"/>
          <w:highlight w:val="none"/>
          <w:u w:val="single"/>
          <w:lang w:val="en-US" w:eastAsia="zh-CN"/>
        </w:rPr>
        <w:t>马克思主义学院</w:t>
      </w:r>
      <w:r>
        <w:rPr>
          <w:rFonts w:hint="eastAsia"/>
          <w:color w:val="auto"/>
          <w:sz w:val="28"/>
          <w:highlight w:val="none"/>
          <w:u w:val="single"/>
        </w:rPr>
        <w:t xml:space="preserve">        </w:t>
      </w:r>
    </w:p>
    <w:p>
      <w:pPr>
        <w:ind w:firstLine="1960" w:firstLineChars="700"/>
        <w:rPr>
          <w:color w:val="auto"/>
          <w:sz w:val="28"/>
          <w:highlight w:val="none"/>
        </w:rPr>
      </w:pPr>
    </w:p>
    <w:p>
      <w:pPr>
        <w:ind w:firstLine="1960" w:firstLineChars="700"/>
        <w:rPr>
          <w:color w:val="auto"/>
          <w:sz w:val="30"/>
          <w:highlight w:val="none"/>
          <w:u w:val="single"/>
        </w:rPr>
      </w:pPr>
      <w:r>
        <w:rPr>
          <w:rFonts w:hint="eastAsia"/>
          <w:color w:val="auto"/>
          <w:sz w:val="28"/>
          <w:highlight w:val="none"/>
        </w:rPr>
        <w:t xml:space="preserve">姓   名 </w:t>
      </w:r>
      <w:r>
        <w:rPr>
          <w:rFonts w:hint="eastAsia"/>
          <w:color w:val="auto"/>
          <w:sz w:val="30"/>
          <w:highlight w:val="none"/>
        </w:rPr>
        <w:t xml:space="preserve">： </w:t>
      </w:r>
      <w:r>
        <w:rPr>
          <w:rFonts w:hint="eastAsia"/>
          <w:color w:val="auto"/>
          <w:sz w:val="30"/>
          <w:highlight w:val="none"/>
          <w:u w:val="single"/>
        </w:rPr>
        <w:t xml:space="preserve">         </w:t>
      </w:r>
      <w:r>
        <w:rPr>
          <w:rFonts w:hint="eastAsia"/>
          <w:color w:val="auto"/>
          <w:sz w:val="30"/>
          <w:highlight w:val="none"/>
          <w:u w:val="single"/>
          <w:lang w:val="en-US" w:eastAsia="zh-CN"/>
        </w:rPr>
        <w:t>申明远</w:t>
      </w:r>
      <w:r>
        <w:rPr>
          <w:rFonts w:hint="eastAsia"/>
          <w:color w:val="auto"/>
          <w:sz w:val="30"/>
          <w:highlight w:val="none"/>
          <w:u w:val="single"/>
        </w:rPr>
        <w:t xml:space="preserve">            </w:t>
      </w:r>
    </w:p>
    <w:p>
      <w:pPr>
        <w:ind w:firstLine="1920" w:firstLineChars="800"/>
        <w:rPr>
          <w:color w:val="auto"/>
          <w:sz w:val="24"/>
          <w:highlight w:val="none"/>
        </w:rPr>
      </w:pPr>
    </w:p>
    <w:p>
      <w:pPr>
        <w:ind w:firstLine="1920" w:firstLineChars="800"/>
        <w:rPr>
          <w:color w:val="auto"/>
          <w:sz w:val="24"/>
          <w:highlight w:val="none"/>
          <w:u w:val="single"/>
        </w:rPr>
      </w:pPr>
      <w:r>
        <w:rPr>
          <w:rFonts w:hint="eastAsia"/>
          <w:color w:val="auto"/>
          <w:sz w:val="24"/>
          <w:highlight w:val="none"/>
        </w:rPr>
        <w:t xml:space="preserve">现任专业   </w:t>
      </w:r>
    </w:p>
    <w:p>
      <w:pPr>
        <w:ind w:firstLine="1920" w:firstLineChars="800"/>
        <w:rPr>
          <w:color w:val="auto"/>
          <w:sz w:val="24"/>
          <w:highlight w:val="none"/>
          <w:u w:val="single"/>
        </w:rPr>
      </w:pPr>
      <w:r>
        <w:rPr>
          <w:rFonts w:hint="eastAsia"/>
          <w:color w:val="auto"/>
          <w:sz w:val="24"/>
          <w:highlight w:val="none"/>
        </w:rPr>
        <w:t xml:space="preserve">技术职务  ： </w:t>
      </w:r>
      <w:r>
        <w:rPr>
          <w:rFonts w:hint="eastAsia"/>
          <w:color w:val="auto"/>
          <w:sz w:val="24"/>
          <w:highlight w:val="none"/>
          <w:u w:val="single"/>
        </w:rPr>
        <w:t xml:space="preserve">             </w:t>
      </w:r>
      <w:r>
        <w:rPr>
          <w:rFonts w:hint="eastAsia"/>
          <w:color w:val="auto"/>
          <w:sz w:val="24"/>
          <w:highlight w:val="none"/>
          <w:u w:val="single"/>
          <w:lang w:val="en-US" w:eastAsia="zh-CN"/>
        </w:rPr>
        <w:t>讲师</w:t>
      </w:r>
      <w:r>
        <w:rPr>
          <w:rFonts w:hint="eastAsia"/>
          <w:color w:val="auto"/>
          <w:sz w:val="24"/>
          <w:highlight w:val="none"/>
          <w:u w:val="single"/>
        </w:rPr>
        <w:t xml:space="preserve">                  </w:t>
      </w:r>
    </w:p>
    <w:p>
      <w:pPr>
        <w:ind w:firstLine="1920" w:firstLineChars="800"/>
        <w:rPr>
          <w:color w:val="auto"/>
          <w:sz w:val="24"/>
          <w:highlight w:val="none"/>
          <w:u w:val="single"/>
        </w:rPr>
      </w:pPr>
    </w:p>
    <w:p>
      <w:pPr>
        <w:ind w:firstLine="1920" w:firstLineChars="800"/>
        <w:rPr>
          <w:color w:val="auto"/>
          <w:sz w:val="24"/>
          <w:highlight w:val="none"/>
        </w:rPr>
      </w:pPr>
    </w:p>
    <w:p>
      <w:pPr>
        <w:ind w:firstLine="1920" w:firstLineChars="800"/>
        <w:rPr>
          <w:color w:val="auto"/>
          <w:sz w:val="24"/>
          <w:highlight w:val="none"/>
          <w:u w:val="single"/>
        </w:rPr>
      </w:pPr>
      <w:r>
        <w:rPr>
          <w:rFonts w:hint="eastAsia"/>
          <w:color w:val="auto"/>
          <w:sz w:val="24"/>
          <w:highlight w:val="none"/>
        </w:rPr>
        <w:t xml:space="preserve">申报专业  ： </w:t>
      </w:r>
      <w:r>
        <w:rPr>
          <w:rFonts w:hint="eastAsia"/>
          <w:color w:val="auto"/>
          <w:sz w:val="24"/>
          <w:highlight w:val="none"/>
          <w:u w:val="single"/>
        </w:rPr>
        <w:t xml:space="preserve">         </w:t>
      </w:r>
      <w:r>
        <w:rPr>
          <w:rFonts w:hint="eastAsia"/>
          <w:color w:val="auto"/>
          <w:sz w:val="24"/>
          <w:highlight w:val="none"/>
          <w:u w:val="single"/>
          <w:lang w:val="en-US" w:eastAsia="zh-CN"/>
        </w:rPr>
        <w:t>马克思主义理论</w:t>
      </w:r>
      <w:r>
        <w:rPr>
          <w:rFonts w:hint="eastAsia"/>
          <w:color w:val="auto"/>
          <w:sz w:val="24"/>
          <w:highlight w:val="none"/>
          <w:u w:val="single"/>
        </w:rPr>
        <w:t xml:space="preserve">           </w:t>
      </w:r>
    </w:p>
    <w:p>
      <w:pPr>
        <w:ind w:firstLine="1920" w:firstLineChars="800"/>
        <w:rPr>
          <w:color w:val="auto"/>
          <w:sz w:val="24"/>
          <w:highlight w:val="none"/>
        </w:rPr>
      </w:pPr>
    </w:p>
    <w:p>
      <w:pPr>
        <w:ind w:firstLine="1920" w:firstLineChars="800"/>
        <w:rPr>
          <w:color w:val="auto"/>
          <w:sz w:val="24"/>
          <w:highlight w:val="none"/>
        </w:rPr>
      </w:pPr>
    </w:p>
    <w:p>
      <w:pPr>
        <w:ind w:firstLine="1920" w:firstLineChars="800"/>
        <w:rPr>
          <w:color w:val="auto"/>
          <w:sz w:val="24"/>
          <w:highlight w:val="none"/>
          <w:u w:val="single"/>
        </w:rPr>
      </w:pPr>
      <w:r>
        <w:rPr>
          <w:rFonts w:hint="eastAsia"/>
          <w:color w:val="auto"/>
          <w:sz w:val="24"/>
          <w:highlight w:val="none"/>
        </w:rPr>
        <w:t xml:space="preserve">申报资格  ： </w:t>
      </w:r>
      <w:r>
        <w:rPr>
          <w:rFonts w:hint="eastAsia"/>
          <w:color w:val="auto"/>
          <w:sz w:val="24"/>
          <w:highlight w:val="none"/>
          <w:u w:val="single"/>
        </w:rPr>
        <w:t xml:space="preserve">        </w:t>
      </w:r>
      <w:r>
        <w:rPr>
          <w:rFonts w:hint="eastAsia"/>
          <w:color w:val="auto"/>
          <w:sz w:val="24"/>
          <w:highlight w:val="none"/>
          <w:u w:val="single"/>
          <w:lang w:val="en-US" w:eastAsia="zh-CN"/>
        </w:rPr>
        <w:t>教学科研型副教授</w:t>
      </w:r>
      <w:r>
        <w:rPr>
          <w:rFonts w:hint="eastAsia"/>
          <w:color w:val="auto"/>
          <w:sz w:val="24"/>
          <w:highlight w:val="none"/>
          <w:u w:val="single"/>
        </w:rPr>
        <w:t xml:space="preserve">          </w:t>
      </w:r>
    </w:p>
    <w:p>
      <w:pPr>
        <w:ind w:firstLine="1920" w:firstLineChars="800"/>
        <w:rPr>
          <w:color w:val="auto"/>
          <w:sz w:val="24"/>
          <w:highlight w:val="none"/>
        </w:rPr>
      </w:pPr>
    </w:p>
    <w:p>
      <w:pPr>
        <w:ind w:firstLine="1920" w:firstLineChars="800"/>
        <w:rPr>
          <w:color w:val="auto"/>
          <w:sz w:val="24"/>
          <w:highlight w:val="none"/>
        </w:rPr>
      </w:pPr>
    </w:p>
    <w:p>
      <w:pPr>
        <w:ind w:firstLine="1920" w:firstLineChars="800"/>
        <w:rPr>
          <w:color w:val="auto"/>
          <w:sz w:val="24"/>
          <w:highlight w:val="none"/>
          <w:u w:val="single"/>
        </w:rPr>
      </w:pPr>
      <w:r>
        <w:rPr>
          <w:rFonts w:hint="eastAsia"/>
          <w:color w:val="auto"/>
          <w:sz w:val="24"/>
          <w:highlight w:val="none"/>
        </w:rPr>
        <w:t xml:space="preserve">联系电话  ： </w:t>
      </w:r>
      <w:r>
        <w:rPr>
          <w:rFonts w:hint="eastAsia"/>
          <w:color w:val="auto"/>
          <w:sz w:val="24"/>
          <w:highlight w:val="none"/>
          <w:u w:val="single"/>
        </w:rPr>
        <w:t xml:space="preserve">          </w:t>
      </w:r>
      <w:r>
        <w:rPr>
          <w:rFonts w:hint="eastAsia"/>
          <w:color w:val="auto"/>
          <w:sz w:val="24"/>
          <w:highlight w:val="none"/>
          <w:u w:val="single"/>
          <w:lang w:val="en-US" w:eastAsia="zh-CN"/>
        </w:rPr>
        <w:t>13700493194</w:t>
      </w:r>
      <w:r>
        <w:rPr>
          <w:rFonts w:hint="eastAsia"/>
          <w:color w:val="auto"/>
          <w:sz w:val="24"/>
          <w:highlight w:val="none"/>
          <w:u w:val="single"/>
        </w:rPr>
        <w:t xml:space="preserve">              </w:t>
      </w:r>
    </w:p>
    <w:p>
      <w:pPr>
        <w:ind w:firstLine="1920" w:firstLineChars="800"/>
        <w:rPr>
          <w:color w:val="auto"/>
          <w:sz w:val="24"/>
          <w:highlight w:val="none"/>
        </w:rPr>
      </w:pPr>
    </w:p>
    <w:p>
      <w:pPr>
        <w:rPr>
          <w:color w:val="auto"/>
          <w:sz w:val="24"/>
          <w:highlight w:val="none"/>
          <w:u w:val="single"/>
        </w:rPr>
      </w:pPr>
    </w:p>
    <w:p>
      <w:pPr>
        <w:rPr>
          <w:color w:val="auto"/>
          <w:sz w:val="24"/>
          <w:highlight w:val="none"/>
          <w:u w:val="single"/>
        </w:rPr>
      </w:pPr>
    </w:p>
    <w:p>
      <w:pPr>
        <w:jc w:val="center"/>
        <w:rPr>
          <w:color w:val="auto"/>
          <w:sz w:val="24"/>
          <w:highlight w:val="none"/>
          <w:u w:val="single"/>
        </w:rPr>
      </w:pPr>
    </w:p>
    <w:p>
      <w:pPr>
        <w:ind w:firstLine="2400" w:firstLineChars="1000"/>
        <w:rPr>
          <w:color w:val="auto"/>
          <w:sz w:val="24"/>
          <w:highlight w:val="none"/>
        </w:rPr>
      </w:pPr>
      <w:r>
        <w:rPr>
          <w:rFonts w:hint="eastAsia"/>
          <w:color w:val="auto"/>
          <w:sz w:val="24"/>
          <w:highlight w:val="none"/>
        </w:rPr>
        <w:t xml:space="preserve">填表时间：   </w:t>
      </w:r>
      <w:r>
        <w:rPr>
          <w:rFonts w:hint="eastAsia"/>
          <w:color w:val="auto"/>
          <w:sz w:val="24"/>
          <w:highlight w:val="none"/>
          <w:lang w:val="en-US" w:eastAsia="zh-CN"/>
        </w:rPr>
        <w:t xml:space="preserve">2022  </w:t>
      </w:r>
      <w:r>
        <w:rPr>
          <w:rFonts w:hint="eastAsia"/>
          <w:color w:val="auto"/>
          <w:sz w:val="24"/>
          <w:highlight w:val="none"/>
        </w:rPr>
        <w:t>年</w:t>
      </w:r>
      <w:r>
        <w:rPr>
          <w:rFonts w:hint="eastAsia"/>
          <w:color w:val="auto"/>
          <w:sz w:val="24"/>
          <w:highlight w:val="none"/>
          <w:lang w:val="en-US" w:eastAsia="zh-CN"/>
        </w:rPr>
        <w:t xml:space="preserve">  </w:t>
      </w:r>
      <w:r>
        <w:rPr>
          <w:rFonts w:hint="eastAsia"/>
          <w:color w:val="auto"/>
          <w:sz w:val="24"/>
          <w:highlight w:val="none"/>
        </w:rPr>
        <w:t xml:space="preserve"> </w:t>
      </w:r>
      <w:r>
        <w:rPr>
          <w:rFonts w:hint="eastAsia"/>
          <w:color w:val="auto"/>
          <w:sz w:val="24"/>
          <w:highlight w:val="none"/>
          <w:lang w:val="en-US" w:eastAsia="zh-CN"/>
        </w:rPr>
        <w:t>11</w:t>
      </w:r>
      <w:r>
        <w:rPr>
          <w:rFonts w:hint="eastAsia"/>
          <w:color w:val="auto"/>
          <w:sz w:val="24"/>
          <w:highlight w:val="none"/>
        </w:rPr>
        <w:t xml:space="preserve"> </w:t>
      </w:r>
      <w:r>
        <w:rPr>
          <w:rFonts w:hint="eastAsia"/>
          <w:color w:val="auto"/>
          <w:sz w:val="24"/>
          <w:highlight w:val="none"/>
          <w:lang w:val="en-US" w:eastAsia="zh-CN"/>
        </w:rPr>
        <w:t xml:space="preserve">  </w:t>
      </w:r>
      <w:r>
        <w:rPr>
          <w:rFonts w:hint="eastAsia"/>
          <w:color w:val="auto"/>
          <w:sz w:val="24"/>
          <w:highlight w:val="none"/>
        </w:rPr>
        <w:t xml:space="preserve">月 </w:t>
      </w:r>
      <w:r>
        <w:rPr>
          <w:rFonts w:hint="eastAsia"/>
          <w:color w:val="auto"/>
          <w:sz w:val="24"/>
          <w:highlight w:val="none"/>
          <w:lang w:val="en-US" w:eastAsia="zh-CN"/>
        </w:rPr>
        <w:t xml:space="preserve">  28  </w:t>
      </w:r>
      <w:r>
        <w:rPr>
          <w:rFonts w:hint="eastAsia"/>
          <w:color w:val="auto"/>
          <w:sz w:val="24"/>
          <w:highlight w:val="none"/>
        </w:rPr>
        <w:t xml:space="preserve"> 日</w:t>
      </w:r>
    </w:p>
    <w:p>
      <w:pPr>
        <w:ind w:firstLine="2400" w:firstLineChars="1000"/>
        <w:rPr>
          <w:color w:val="auto"/>
          <w:sz w:val="24"/>
          <w:highlight w:val="none"/>
        </w:rPr>
      </w:pPr>
    </w:p>
    <w:p>
      <w:pPr>
        <w:ind w:firstLine="2400" w:firstLineChars="1000"/>
        <w:rPr>
          <w:color w:val="auto"/>
          <w:sz w:val="24"/>
          <w:highlight w:val="none"/>
        </w:rPr>
      </w:pPr>
    </w:p>
    <w:p>
      <w:pPr>
        <w:ind w:firstLine="2400" w:firstLineChars="1000"/>
        <w:rPr>
          <w:color w:val="auto"/>
          <w:sz w:val="24"/>
          <w:highlight w:val="none"/>
        </w:rPr>
      </w:pPr>
    </w:p>
    <w:p>
      <w:pPr>
        <w:ind w:firstLine="2400" w:firstLineChars="1000"/>
        <w:rPr>
          <w:color w:val="auto"/>
          <w:sz w:val="24"/>
          <w:highlight w:val="none"/>
        </w:rPr>
      </w:pPr>
    </w:p>
    <w:p>
      <w:pPr>
        <w:jc w:val="center"/>
        <w:rPr>
          <w:b/>
          <w:color w:val="auto"/>
          <w:sz w:val="32"/>
          <w:szCs w:val="32"/>
          <w:highlight w:val="none"/>
        </w:rPr>
      </w:pPr>
      <w:r>
        <w:rPr>
          <w:rFonts w:hint="eastAsia"/>
          <w:b/>
          <w:color w:val="auto"/>
          <w:sz w:val="32"/>
          <w:szCs w:val="32"/>
          <w:highlight w:val="none"/>
        </w:rPr>
        <w:t>海南师范大学印制</w:t>
      </w:r>
    </w:p>
    <w:p>
      <w:pPr>
        <w:jc w:val="center"/>
        <w:rPr>
          <w:color w:val="auto"/>
          <w:sz w:val="32"/>
          <w:highlight w:val="none"/>
        </w:rPr>
      </w:pPr>
      <w:r>
        <w:rPr>
          <w:color w:val="auto"/>
          <w:sz w:val="32"/>
          <w:highlight w:val="none"/>
        </w:rPr>
        <w:br w:type="page"/>
      </w:r>
    </w:p>
    <w:p>
      <w:pPr>
        <w:jc w:val="center"/>
        <w:rPr>
          <w:rFonts w:eastAsia="黑体"/>
          <w:color w:val="auto"/>
          <w:sz w:val="44"/>
          <w:highlight w:val="none"/>
        </w:rPr>
      </w:pPr>
      <w:r>
        <w:rPr>
          <w:rFonts w:hint="eastAsia" w:eastAsia="黑体"/>
          <w:color w:val="auto"/>
          <w:sz w:val="44"/>
          <w:highlight w:val="none"/>
        </w:rPr>
        <w:t>填表说明</w:t>
      </w:r>
    </w:p>
    <w:p>
      <w:pPr>
        <w:jc w:val="center"/>
        <w:rPr>
          <w:rFonts w:eastAsia="黑体"/>
          <w:color w:val="auto"/>
          <w:sz w:val="44"/>
          <w:highlight w:val="none"/>
        </w:rPr>
      </w:pP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2.年月日一律用公历阿拉伯数字填字。</w:t>
      </w:r>
    </w:p>
    <w:p>
      <w:pPr>
        <w:ind w:firstLine="640" w:firstLineChars="200"/>
        <w:rPr>
          <w:rFonts w:ascii="仿宋_GB2312" w:eastAsia="仿宋_GB2312"/>
          <w:color w:val="auto"/>
          <w:highlight w:val="none"/>
        </w:rPr>
      </w:pPr>
      <w:r>
        <w:rPr>
          <w:rFonts w:hint="eastAsia" w:ascii="仿宋_GB2312" w:eastAsia="仿宋_GB2312"/>
          <w:color w:val="auto"/>
          <w:sz w:val="32"/>
          <w:highlight w:val="none"/>
        </w:rPr>
        <w:t>3.“相片”一律用近期一寸正面半身免冠照。</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4.“毕业学校”填毕业学校当时的全称。</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5.晋升形式：正常晋升或破格晋升或转评。</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6.申报资格名称有：讲师、教学为主型副教授、教学科研型副教授、双师型副教授、教学为主型教授、教学科研型教授、双师型教授。</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7.聘任年限应足年，按“5年6个月”格式填写，一年按12个月计算，如2017年3月起聘，到2018年12月，任职年限就只有一年10个月，不到二年。</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8.学年及学期表达：如2017-2018(一)、2015-2016(二)。</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9.如填写表格内容较多，可自行增加行，没有内容的表格可删减行，但至少保留表头及一行，不可全删除。</w:t>
      </w:r>
    </w:p>
    <w:p>
      <w:pPr>
        <w:widowControl/>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    10.2022年1月制表。</w:t>
      </w:r>
    </w:p>
    <w:p>
      <w:pPr>
        <w:widowControl/>
        <w:jc w:val="left"/>
        <w:rPr>
          <w:b/>
          <w:color w:val="auto"/>
          <w:sz w:val="32"/>
          <w:szCs w:val="32"/>
          <w:highlight w:val="none"/>
        </w:rPr>
      </w:pPr>
      <w:r>
        <w:rPr>
          <w:b/>
          <w:color w:val="auto"/>
          <w:sz w:val="32"/>
          <w:szCs w:val="32"/>
          <w:highlight w:val="none"/>
        </w:rPr>
        <w:br w:type="page"/>
      </w:r>
    </w:p>
    <w:p>
      <w:pPr>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基本情况</w:t>
      </w:r>
    </w:p>
    <w:tbl>
      <w:tblPr>
        <w:tblStyle w:val="6"/>
        <w:tblW w:w="9781" w:type="dxa"/>
        <w:tblInd w:w="108" w:type="dxa"/>
        <w:tblLayout w:type="fixed"/>
        <w:tblCellMar>
          <w:top w:w="0" w:type="dxa"/>
          <w:left w:w="108" w:type="dxa"/>
          <w:bottom w:w="0" w:type="dxa"/>
          <w:right w:w="108" w:type="dxa"/>
        </w:tblCellMar>
      </w:tblPr>
      <w:tblGrid>
        <w:gridCol w:w="1274"/>
        <w:gridCol w:w="325"/>
        <w:gridCol w:w="665"/>
        <w:gridCol w:w="141"/>
        <w:gridCol w:w="284"/>
        <w:gridCol w:w="567"/>
        <w:gridCol w:w="283"/>
        <w:gridCol w:w="284"/>
        <w:gridCol w:w="708"/>
        <w:gridCol w:w="149"/>
        <w:gridCol w:w="990"/>
        <w:gridCol w:w="16"/>
        <w:gridCol w:w="263"/>
        <w:gridCol w:w="709"/>
        <w:gridCol w:w="146"/>
        <w:gridCol w:w="284"/>
        <w:gridCol w:w="276"/>
        <w:gridCol w:w="574"/>
        <w:gridCol w:w="142"/>
        <w:gridCol w:w="141"/>
        <w:gridCol w:w="426"/>
        <w:gridCol w:w="1134"/>
      </w:tblGrid>
      <w:tr>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姓名</w:t>
            </w:r>
          </w:p>
        </w:tc>
        <w:tc>
          <w:tcPr>
            <w:tcW w:w="1415" w:type="dxa"/>
            <w:gridSpan w:val="4"/>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申明远</w:t>
            </w:r>
          </w:p>
        </w:tc>
        <w:tc>
          <w:tcPr>
            <w:tcW w:w="56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女</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1987.10</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政治</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中共党员</w:t>
            </w:r>
          </w:p>
        </w:tc>
        <w:tc>
          <w:tcPr>
            <w:tcW w:w="1843" w:type="dxa"/>
            <w:gridSpan w:val="4"/>
            <w:vMerge w:val="restart"/>
            <w:tcBorders>
              <w:top w:val="single" w:color="000000" w:sz="4" w:space="0"/>
              <w:left w:val="nil"/>
              <w:right w:val="single" w:color="000000" w:sz="4" w:space="0"/>
            </w:tcBorders>
            <w:vAlign w:val="center"/>
          </w:tcPr>
          <w:p>
            <w:pPr>
              <w:widowControl/>
              <w:jc w:val="left"/>
              <w:rPr>
                <w:rFonts w:hint="eastAsia" w:ascii="宋体" w:hAnsi="宋体" w:cs="Arial" w:eastAsiaTheme="minorEastAsia"/>
                <w:color w:val="auto"/>
                <w:kern w:val="0"/>
                <w:szCs w:val="21"/>
                <w:highlight w:val="none"/>
                <w:lang w:eastAsia="zh-CN"/>
              </w:rPr>
            </w:pPr>
            <w:r>
              <w:rPr>
                <w:rFonts w:hint="eastAsia" w:ascii="宋体" w:hAnsi="宋体" w:cs="Arial" w:eastAsiaTheme="minorEastAsia"/>
                <w:color w:val="auto"/>
                <w:kern w:val="0"/>
                <w:szCs w:val="21"/>
                <w:highlight w:val="none"/>
                <w:lang w:eastAsia="zh-CN"/>
              </w:rPr>
              <w:drawing>
                <wp:anchor distT="0" distB="0" distL="114300" distR="114300" simplePos="0" relativeHeight="251659264" behindDoc="0" locked="0" layoutInCell="1" allowOverlap="1">
                  <wp:simplePos x="0" y="0"/>
                  <wp:positionH relativeFrom="column">
                    <wp:posOffset>-44450</wp:posOffset>
                  </wp:positionH>
                  <wp:positionV relativeFrom="paragraph">
                    <wp:posOffset>284480</wp:posOffset>
                  </wp:positionV>
                  <wp:extent cx="1128395" cy="1128395"/>
                  <wp:effectExtent l="0" t="0" r="14605" b="14605"/>
                  <wp:wrapNone/>
                  <wp:docPr id="1" name="图片 1" descr="一寸照片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一寸照片新"/>
                          <pic:cNvPicPr>
                            <a:picLocks noChangeAspect="1"/>
                          </pic:cNvPicPr>
                        </pic:nvPicPr>
                        <pic:blipFill>
                          <a:blip r:embed="rId6"/>
                          <a:stretch>
                            <a:fillRect/>
                          </a:stretch>
                        </pic:blipFill>
                        <pic:spPr>
                          <a:xfrm>
                            <a:off x="0" y="0"/>
                            <a:ext cx="1128395" cy="1128395"/>
                          </a:xfrm>
                          <a:prstGeom prst="rect">
                            <a:avLst/>
                          </a:prstGeom>
                        </pic:spPr>
                      </pic:pic>
                    </a:graphicData>
                  </a:graphic>
                </wp:anchor>
              </w:drawing>
            </w: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教师资格证种类及学科</w:t>
            </w:r>
          </w:p>
        </w:tc>
        <w:tc>
          <w:tcPr>
            <w:tcW w:w="2265" w:type="dxa"/>
            <w:gridSpan w:val="6"/>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高校教师资格证</w:t>
            </w:r>
          </w:p>
          <w:p>
            <w:pPr>
              <w:widowControl/>
              <w:jc w:val="center"/>
              <w:rPr>
                <w:rFonts w:hint="default"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马克思主义理论</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身份证</w:t>
            </w:r>
            <w:r>
              <w:rPr>
                <w:rFonts w:ascii="宋体" w:hAnsi="宋体" w:cs="Arial"/>
                <w:color w:val="auto"/>
                <w:kern w:val="0"/>
                <w:szCs w:val="21"/>
                <w:highlight w:val="none"/>
              </w:rPr>
              <w:br w:type="textWrapping"/>
            </w:r>
            <w:r>
              <w:rPr>
                <w:rFonts w:hint="eastAsia" w:ascii="宋体" w:hAnsi="宋体" w:cs="Arial"/>
                <w:color w:val="auto"/>
                <w:kern w:val="0"/>
                <w:szCs w:val="21"/>
                <w:highlight w:val="none"/>
              </w:rPr>
              <w:t>号码</w:t>
            </w:r>
          </w:p>
        </w:tc>
        <w:tc>
          <w:tcPr>
            <w:tcW w:w="3407" w:type="dxa"/>
            <w:gridSpan w:val="9"/>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232301198710290027</w:t>
            </w:r>
          </w:p>
        </w:tc>
        <w:tc>
          <w:tcPr>
            <w:tcW w:w="1843" w:type="dxa"/>
            <w:gridSpan w:val="4"/>
            <w:vMerge w:val="continue"/>
            <w:tcBorders>
              <w:top w:val="single" w:color="000000" w:sz="4" w:space="0"/>
              <w:left w:val="nil"/>
              <w:right w:val="single" w:color="000000" w:sz="4" w:space="0"/>
            </w:tcBorders>
            <w:vAlign w:val="center"/>
          </w:tcPr>
          <w:p>
            <w:pPr>
              <w:widowControl/>
              <w:jc w:val="left"/>
              <w:rPr>
                <w:rFonts w:ascii="宋体" w:hAnsi="宋体" w:cs="Arial"/>
                <w:color w:val="auto"/>
                <w:kern w:val="0"/>
                <w:szCs w:val="21"/>
                <w:highlight w:val="none"/>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最高学历</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毕业院校</w:t>
            </w:r>
          </w:p>
        </w:tc>
        <w:tc>
          <w:tcPr>
            <w:tcW w:w="1415" w:type="dxa"/>
            <w:gridSpan w:val="4"/>
            <w:tcBorders>
              <w:top w:val="single" w:color="000000" w:sz="4" w:space="0"/>
              <w:bottom w:val="single" w:color="000000" w:sz="4" w:space="0"/>
              <w:right w:val="single" w:color="000000" w:sz="4" w:space="0"/>
            </w:tcBorders>
            <w:vAlign w:val="center"/>
          </w:tcPr>
          <w:p>
            <w:pPr>
              <w:widowControl/>
              <w:jc w:val="center"/>
              <w:rPr>
                <w:rFonts w:hint="eastAsia"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博士研究生</w:t>
            </w:r>
          </w:p>
          <w:p>
            <w:pPr>
              <w:widowControl/>
              <w:jc w:val="center"/>
              <w:rPr>
                <w:rFonts w:hint="default"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海南师范大学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学历</w:t>
            </w:r>
            <w:r>
              <w:rPr>
                <w:rFonts w:ascii="宋体" w:hAnsi="宋体" w:cs="Arial"/>
                <w:color w:val="auto"/>
                <w:kern w:val="0"/>
                <w:szCs w:val="21"/>
                <w:highlight w:val="none"/>
              </w:rPr>
              <w:br w:type="textWrapping"/>
            </w:r>
            <w:r>
              <w:rPr>
                <w:rFonts w:hint="eastAsia" w:ascii="宋体" w:hAnsi="宋体" w:cs="Arial"/>
                <w:color w:val="auto"/>
                <w:kern w:val="0"/>
                <w:szCs w:val="21"/>
                <w:highlight w:val="none"/>
              </w:rPr>
              <w:t>学位</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博士研究生</w:t>
            </w:r>
          </w:p>
          <w:p>
            <w:pPr>
              <w:widowControl/>
              <w:jc w:val="center"/>
              <w:rPr>
                <w:rFonts w:hint="default"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法学博士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所学专业</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马克思主义理论</w:t>
            </w:r>
          </w:p>
        </w:tc>
        <w:tc>
          <w:tcPr>
            <w:tcW w:w="1843" w:type="dxa"/>
            <w:gridSpan w:val="4"/>
            <w:vMerge w:val="continue"/>
            <w:tcBorders>
              <w:top w:val="single" w:color="000000" w:sz="4" w:space="0"/>
              <w:left w:val="nil"/>
              <w:right w:val="single" w:color="000000" w:sz="4" w:space="0"/>
            </w:tcBorders>
            <w:vAlign w:val="center"/>
          </w:tcPr>
          <w:p>
            <w:pPr>
              <w:widowControl/>
              <w:jc w:val="left"/>
              <w:rPr>
                <w:rFonts w:ascii="宋体" w:hAnsi="宋体" w:cs="Arial"/>
                <w:color w:val="auto"/>
                <w:kern w:val="0"/>
                <w:szCs w:val="21"/>
                <w:highlight w:val="none"/>
              </w:rPr>
            </w:pPr>
          </w:p>
        </w:tc>
      </w:tr>
      <w:tr>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现工作单位</w:t>
            </w:r>
          </w:p>
        </w:tc>
        <w:tc>
          <w:tcPr>
            <w:tcW w:w="1415" w:type="dxa"/>
            <w:gridSpan w:val="4"/>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马克思主义学院</w:t>
            </w:r>
          </w:p>
        </w:tc>
        <w:tc>
          <w:tcPr>
            <w:tcW w:w="850" w:type="dxa"/>
            <w:gridSpan w:val="2"/>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2013.9</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任教学科</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马克思主义理论</w:t>
            </w:r>
          </w:p>
        </w:tc>
        <w:tc>
          <w:tcPr>
            <w:tcW w:w="709"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晋升形式</w:t>
            </w:r>
          </w:p>
        </w:tc>
        <w:tc>
          <w:tcPr>
            <w:tcW w:w="1134" w:type="dxa"/>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正常</w:t>
            </w:r>
          </w:p>
        </w:tc>
      </w:tr>
      <w:tr>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讲师</w:t>
            </w:r>
          </w:p>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2016年10月30日</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申请学科组名称</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(在相应学科前打</w:t>
            </w:r>
            <w:r>
              <w:rPr>
                <w:rFonts w:hint="eastAsia" w:cs="Arial" w:asciiTheme="minorEastAsia" w:hAnsiTheme="minorEastAsia"/>
                <w:color w:val="auto"/>
                <w:kern w:val="0"/>
                <w:szCs w:val="21"/>
                <w:highlight w:val="none"/>
              </w:rPr>
              <w:t>√)</w:t>
            </w:r>
          </w:p>
        </w:tc>
        <w:tc>
          <w:tcPr>
            <w:tcW w:w="2977"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color w:val="auto"/>
                <w:kern w:val="0"/>
                <w:szCs w:val="21"/>
                <w:highlight w:val="none"/>
              </w:rPr>
            </w:pPr>
            <w:r>
              <w:rPr>
                <w:rFonts w:hint="eastAsia" w:cs="Arial" w:asciiTheme="minorEastAsia" w:hAnsiTheme="minorEastAsia"/>
                <w:color w:val="auto"/>
                <w:kern w:val="0"/>
                <w:szCs w:val="21"/>
                <w:highlight w:val="none"/>
              </w:rPr>
              <w:t xml:space="preserve">□社会科学   </w:t>
            </w:r>
            <w:r>
              <w:rPr>
                <w:rFonts w:hint="eastAsia" w:ascii="宋体" w:hAnsi="宋体" w:cs="Arial"/>
                <w:color w:val="auto"/>
                <w:kern w:val="0"/>
                <w:szCs w:val="21"/>
                <w:highlight w:val="none"/>
              </w:rPr>
              <w:t xml:space="preserve"> </w:t>
            </w:r>
            <w:r>
              <w:rPr>
                <w:rFonts w:hint="eastAsia" w:cs="Arial" w:asciiTheme="minorEastAsia" w:hAnsiTheme="minorEastAsia"/>
                <w:color w:val="auto"/>
                <w:kern w:val="0"/>
                <w:szCs w:val="21"/>
                <w:highlight w:val="none"/>
              </w:rPr>
              <w:t>□自然科学</w:t>
            </w:r>
          </w:p>
          <w:p>
            <w:pPr>
              <w:widowControl/>
              <w:rPr>
                <w:rFonts w:hint="eastAsia" w:ascii="宋体" w:hAnsi="宋体" w:cs="Arial"/>
                <w:color w:val="auto"/>
                <w:kern w:val="0"/>
                <w:szCs w:val="21"/>
                <w:highlight w:val="none"/>
              </w:rPr>
            </w:pPr>
            <w:r>
              <w:rPr>
                <w:rFonts w:hint="eastAsia" w:cs="Arial" w:asciiTheme="minorEastAsia" w:hAnsiTheme="minorEastAsia"/>
                <w:color w:val="auto"/>
                <w:kern w:val="0"/>
                <w:szCs w:val="21"/>
                <w:highlight w:val="none"/>
              </w:rPr>
              <w:sym w:font="Wingdings 2" w:char="00A3"/>
            </w:r>
            <w:r>
              <w:rPr>
                <w:rFonts w:hint="eastAsia" w:ascii="宋体" w:hAnsi="宋体" w:cs="Arial"/>
                <w:color w:val="auto"/>
                <w:kern w:val="0"/>
                <w:szCs w:val="21"/>
                <w:highlight w:val="none"/>
              </w:rPr>
              <w:t xml:space="preserve">学科教育    </w:t>
            </w:r>
            <w:r>
              <w:rPr>
                <w:rFonts w:hint="eastAsia" w:cs="Arial" w:asciiTheme="minorEastAsia" w:hAnsiTheme="minorEastAsia"/>
                <w:color w:val="auto"/>
                <w:kern w:val="0"/>
                <w:szCs w:val="21"/>
                <w:highlight w:val="none"/>
              </w:rPr>
              <w:t>□</w:t>
            </w:r>
            <w:r>
              <w:rPr>
                <w:rFonts w:hint="eastAsia" w:ascii="宋体" w:hAnsi="宋体" w:cs="Arial"/>
                <w:color w:val="auto"/>
                <w:kern w:val="0"/>
                <w:szCs w:val="21"/>
                <w:highlight w:val="none"/>
              </w:rPr>
              <w:t>艺体外组</w:t>
            </w:r>
          </w:p>
          <w:p>
            <w:pPr>
              <w:widowControl/>
              <w:rPr>
                <w:rFonts w:hint="default" w:ascii="宋体" w:hAnsi="宋体" w:cs="Arial" w:eastAsiaTheme="minorEastAsia"/>
                <w:color w:val="auto"/>
                <w:kern w:val="0"/>
                <w:szCs w:val="21"/>
                <w:highlight w:val="none"/>
                <w:lang w:val="en-US" w:eastAsia="zh-CN"/>
              </w:rPr>
            </w:pPr>
            <w:r>
              <w:rPr>
                <w:rFonts w:hint="eastAsia" w:cs="Arial" w:asciiTheme="minorEastAsia" w:hAnsiTheme="minorEastAsia"/>
                <w:color w:val="auto"/>
                <w:kern w:val="0"/>
                <w:szCs w:val="21"/>
                <w:highlight w:val="none"/>
              </w:rPr>
              <w:sym w:font="Wingdings 2" w:char="0052"/>
            </w:r>
            <w:r>
              <w:rPr>
                <w:rFonts w:hint="eastAsia" w:cs="Arial" w:asciiTheme="minorEastAsia" w:hAnsiTheme="minorEastAsia"/>
                <w:color w:val="auto"/>
                <w:kern w:val="0"/>
                <w:szCs w:val="21"/>
                <w:highlight w:val="none"/>
                <w:lang w:val="en-US" w:eastAsia="zh-CN"/>
              </w:rPr>
              <w:t>马克思主义理论组</w:t>
            </w:r>
          </w:p>
        </w:tc>
      </w:tr>
      <w:tr>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现任专业技术职务聘任时间及聘任单位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pPr>
              <w:widowControl/>
              <w:jc w:val="left"/>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rPr>
              <w:t>时间：</w:t>
            </w:r>
            <w:r>
              <w:rPr>
                <w:rFonts w:hint="eastAsia" w:ascii="宋体" w:hAnsi="宋体" w:cs="Arial"/>
                <w:color w:val="auto"/>
                <w:kern w:val="0"/>
                <w:szCs w:val="21"/>
                <w:highlight w:val="none"/>
                <w:lang w:val="en-US" w:eastAsia="zh-CN"/>
              </w:rPr>
              <w:t>2016.11.1</w:t>
            </w:r>
          </w:p>
          <w:p>
            <w:pPr>
              <w:widowControl/>
              <w:jc w:val="left"/>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rPr>
              <w:t>单位：</w:t>
            </w:r>
            <w:r>
              <w:rPr>
                <w:rFonts w:hint="eastAsia" w:ascii="宋体" w:hAnsi="宋体" w:cs="Arial"/>
                <w:color w:val="auto"/>
                <w:kern w:val="0"/>
                <w:szCs w:val="21"/>
                <w:highlight w:val="none"/>
                <w:lang w:val="en-US" w:eastAsia="zh-CN"/>
              </w:rPr>
              <w:t>海南师范大学</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聘任年限</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lang w:val="en-US" w:eastAsia="zh-CN"/>
              </w:rPr>
              <w:t>5</w:t>
            </w:r>
            <w:r>
              <w:rPr>
                <w:rFonts w:hint="eastAsia" w:ascii="宋体" w:hAnsi="宋体" w:cs="Arial"/>
                <w:color w:val="auto"/>
                <w:kern w:val="0"/>
                <w:szCs w:val="21"/>
                <w:highlight w:val="none"/>
              </w:rPr>
              <w:t>年</w:t>
            </w:r>
            <w:r>
              <w:rPr>
                <w:rFonts w:hint="eastAsia" w:ascii="宋体" w:hAnsi="宋体" w:cs="Arial"/>
                <w:color w:val="auto"/>
                <w:kern w:val="0"/>
                <w:szCs w:val="21"/>
                <w:highlight w:val="none"/>
                <w:lang w:val="en-US" w:eastAsia="zh-CN"/>
              </w:rPr>
              <w:t>2</w:t>
            </w:r>
            <w:r>
              <w:rPr>
                <w:rFonts w:hint="eastAsia" w:ascii="宋体" w:hAnsi="宋体" w:cs="Arial"/>
                <w:color w:val="auto"/>
                <w:kern w:val="0"/>
                <w:szCs w:val="21"/>
                <w:highlight w:val="none"/>
              </w:rPr>
              <w:t>个月</w:t>
            </w:r>
          </w:p>
        </w:tc>
        <w:tc>
          <w:tcPr>
            <w:tcW w:w="857" w:type="dxa"/>
            <w:gridSpan w:val="3"/>
            <w:tcBorders>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职业资格证书</w:t>
            </w:r>
          </w:p>
        </w:tc>
        <w:tc>
          <w:tcPr>
            <w:tcW w:w="156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讲师</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高校教师资格证</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专业名称</w:t>
            </w:r>
          </w:p>
        </w:tc>
        <w:tc>
          <w:tcPr>
            <w:tcW w:w="3422" w:type="dxa"/>
            <w:gridSpan w:val="9"/>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马克思主义理论与思想政治教育</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外语成绩</w:t>
            </w:r>
          </w:p>
        </w:tc>
        <w:tc>
          <w:tcPr>
            <w:tcW w:w="2417" w:type="dxa"/>
            <w:gridSpan w:val="5"/>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职称英语：78分</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申报专业</w:t>
            </w:r>
          </w:p>
        </w:tc>
        <w:tc>
          <w:tcPr>
            <w:tcW w:w="3422" w:type="dxa"/>
            <w:gridSpan w:val="9"/>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马克思主义理论</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申报资格名称</w:t>
            </w:r>
          </w:p>
        </w:tc>
        <w:tc>
          <w:tcPr>
            <w:tcW w:w="2417" w:type="dxa"/>
            <w:gridSpan w:val="5"/>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教学科研型副教授</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破格申报条件</w:t>
            </w:r>
          </w:p>
          <w:p>
            <w:pPr>
              <w:jc w:val="center"/>
              <w:rPr>
                <w:rFonts w:ascii="宋体" w:hAnsi="宋体" w:cs="Arial"/>
                <w:color w:val="auto"/>
                <w:kern w:val="0"/>
                <w:szCs w:val="21"/>
                <w:highlight w:val="none"/>
              </w:rPr>
            </w:pPr>
            <w:r>
              <w:rPr>
                <w:rFonts w:hint="eastAsia" w:ascii="宋体" w:hAnsi="宋体" w:cs="Arial"/>
                <w:color w:val="auto"/>
                <w:kern w:val="0"/>
                <w:szCs w:val="21"/>
                <w:highlight w:val="none"/>
              </w:rPr>
              <w:t>(正常及转评不填)</w:t>
            </w:r>
          </w:p>
        </w:tc>
        <w:tc>
          <w:tcPr>
            <w:tcW w:w="7517" w:type="dxa"/>
            <w:gridSpan w:val="19"/>
            <w:tcBorders>
              <w:top w:val="single" w:color="auto" w:sz="4" w:space="0"/>
              <w:left w:val="nil"/>
              <w:right w:val="single" w:color="000000" w:sz="4" w:space="0"/>
            </w:tcBorders>
            <w:vAlign w:val="center"/>
          </w:tcPr>
          <w:p>
            <w:pPr>
              <w:widowControl/>
              <w:rPr>
                <w:rFonts w:ascii="宋体" w:hAnsi="宋体" w:cs="Arial"/>
                <w:color w:val="auto"/>
                <w:kern w:val="0"/>
                <w:szCs w:val="21"/>
                <w:highlight w:val="none"/>
              </w:rPr>
            </w:pPr>
            <w:r>
              <w:rPr>
                <w:rFonts w:hint="eastAsia" w:ascii="宋体" w:hAnsi="宋体" w:cs="Arial"/>
                <w:color w:val="auto"/>
                <w:kern w:val="0"/>
                <w:szCs w:val="21"/>
                <w:highlight w:val="none"/>
              </w:rPr>
              <w:t>符合条件</w:t>
            </w:r>
            <w:r>
              <w:rPr>
                <w:rFonts w:hint="eastAsia" w:ascii="宋体" w:hAnsi="宋体" w:cs="Arial"/>
                <w:color w:val="auto"/>
                <w:kern w:val="0"/>
                <w:szCs w:val="21"/>
                <w:highlight w:val="none"/>
                <w:u w:val="single"/>
              </w:rPr>
              <w:t xml:space="preserve">    </w:t>
            </w:r>
            <w:r>
              <w:rPr>
                <w:rFonts w:hint="eastAsia" w:ascii="宋体" w:hAnsi="宋体" w:cs="Arial"/>
                <w:color w:val="auto"/>
                <w:kern w:val="0"/>
                <w:szCs w:val="21"/>
                <w:highlight w:val="none"/>
              </w:rPr>
              <w:t>：</w:t>
            </w: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直接评审条件</w:t>
            </w:r>
          </w:p>
          <w:p>
            <w:pPr>
              <w:jc w:val="center"/>
              <w:rPr>
                <w:rFonts w:ascii="宋体" w:hAnsi="宋体" w:cs="Arial"/>
                <w:color w:val="auto"/>
                <w:kern w:val="0"/>
                <w:szCs w:val="21"/>
                <w:highlight w:val="none"/>
              </w:rPr>
            </w:pPr>
            <w:r>
              <w:rPr>
                <w:rFonts w:hint="eastAsia" w:ascii="宋体" w:hAnsi="宋体" w:cs="Arial"/>
                <w:color w:val="auto"/>
                <w:kern w:val="0"/>
                <w:szCs w:val="21"/>
                <w:highlight w:val="none"/>
              </w:rPr>
              <w:t>(正常及转评不填)</w:t>
            </w:r>
          </w:p>
        </w:tc>
        <w:tc>
          <w:tcPr>
            <w:tcW w:w="7517" w:type="dxa"/>
            <w:gridSpan w:val="19"/>
            <w:tcBorders>
              <w:top w:val="single" w:color="auto" w:sz="4" w:space="0"/>
              <w:left w:val="nil"/>
              <w:right w:val="single" w:color="000000" w:sz="4" w:space="0"/>
            </w:tcBorders>
            <w:vAlign w:val="center"/>
          </w:tcPr>
          <w:p>
            <w:pPr>
              <w:widowControl/>
              <w:rPr>
                <w:rFonts w:ascii="宋体" w:hAnsi="宋体" w:cs="Arial"/>
                <w:color w:val="auto"/>
                <w:kern w:val="0"/>
                <w:szCs w:val="21"/>
                <w:highlight w:val="none"/>
              </w:rPr>
            </w:pPr>
            <w:r>
              <w:rPr>
                <w:rFonts w:hint="eastAsia" w:ascii="宋体" w:hAnsi="宋体" w:cs="Arial"/>
                <w:color w:val="auto"/>
                <w:kern w:val="0"/>
                <w:szCs w:val="21"/>
                <w:highlight w:val="none"/>
              </w:rPr>
              <w:t>符合条件</w:t>
            </w:r>
            <w:r>
              <w:rPr>
                <w:rFonts w:hint="eastAsia" w:ascii="宋体" w:hAnsi="宋体" w:cs="Arial"/>
                <w:color w:val="auto"/>
                <w:kern w:val="0"/>
                <w:szCs w:val="21"/>
                <w:highlight w:val="none"/>
                <w:u w:val="single"/>
              </w:rPr>
              <w:t xml:space="preserve">    </w:t>
            </w:r>
            <w:r>
              <w:rPr>
                <w:rFonts w:hint="eastAsia" w:ascii="宋体" w:hAnsi="宋体" w:cs="Arial"/>
                <w:color w:val="auto"/>
                <w:kern w:val="0"/>
                <w:szCs w:val="21"/>
                <w:highlight w:val="none"/>
              </w:rPr>
              <w:t>：</w:t>
            </w:r>
          </w:p>
        </w:tc>
      </w:tr>
      <w:tr>
        <w:tblPrEx>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学习培训经历</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59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起止时间</w:t>
            </w:r>
          </w:p>
        </w:tc>
        <w:tc>
          <w:tcPr>
            <w:tcW w:w="1090"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学习形式</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学习单位名称</w:t>
            </w:r>
          </w:p>
        </w:tc>
        <w:tc>
          <w:tcPr>
            <w:tcW w:w="2408"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国</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证明人</w:t>
            </w:r>
          </w:p>
        </w:tc>
      </w:tr>
      <w:tr>
        <w:tblPrEx>
          <w:tblCellMar>
            <w:top w:w="0" w:type="dxa"/>
            <w:left w:w="108" w:type="dxa"/>
            <w:bottom w:w="0" w:type="dxa"/>
            <w:right w:w="108" w:type="dxa"/>
          </w:tblCellMar>
        </w:tblPrEx>
        <w:trPr>
          <w:trHeight w:val="657" w:hRule="atLeast"/>
        </w:trPr>
        <w:tc>
          <w:tcPr>
            <w:tcW w:w="159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2006年9月-2010年7月</w:t>
            </w:r>
          </w:p>
        </w:tc>
        <w:tc>
          <w:tcPr>
            <w:tcW w:w="1090"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海南师范大学</w:t>
            </w:r>
          </w:p>
        </w:tc>
        <w:tc>
          <w:tcPr>
            <w:tcW w:w="2408" w:type="dxa"/>
            <w:gridSpan w:val="6"/>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 xml:space="preserve">政法学院 </w:t>
            </w:r>
          </w:p>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思想政治教育</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王明初</w:t>
            </w:r>
          </w:p>
        </w:tc>
      </w:tr>
      <w:tr>
        <w:tblPrEx>
          <w:tblCellMar>
            <w:top w:w="0" w:type="dxa"/>
            <w:left w:w="108" w:type="dxa"/>
            <w:bottom w:w="0" w:type="dxa"/>
            <w:right w:w="108" w:type="dxa"/>
          </w:tblCellMar>
        </w:tblPrEx>
        <w:trPr>
          <w:trHeight w:val="657" w:hRule="atLeast"/>
        </w:trPr>
        <w:tc>
          <w:tcPr>
            <w:tcW w:w="159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2010年9月-2013年7月</w:t>
            </w:r>
          </w:p>
        </w:tc>
        <w:tc>
          <w:tcPr>
            <w:tcW w:w="1090"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auto"/>
                <w:kern w:val="0"/>
                <w:sz w:val="21"/>
                <w:szCs w:val="21"/>
                <w:highlight w:val="none"/>
                <w:lang w:val="en-US" w:eastAsia="zh-CN" w:bidi="ar-SA"/>
              </w:rPr>
            </w:pPr>
            <w:r>
              <w:rPr>
                <w:rFonts w:hint="eastAsia" w:ascii="宋体" w:hAnsi="宋体" w:cs="Arial"/>
                <w:color w:val="auto"/>
                <w:kern w:val="0"/>
                <w:szCs w:val="21"/>
                <w:highlight w:val="none"/>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 w:val="21"/>
                <w:szCs w:val="21"/>
                <w:highlight w:val="none"/>
                <w:lang w:val="en-US" w:eastAsia="zh-CN" w:bidi="ar-SA"/>
              </w:rPr>
            </w:pPr>
            <w:r>
              <w:rPr>
                <w:rFonts w:hint="eastAsia" w:ascii="宋体" w:hAnsi="宋体" w:cs="Arial"/>
                <w:color w:val="auto"/>
                <w:kern w:val="0"/>
                <w:szCs w:val="21"/>
                <w:highlight w:val="none"/>
                <w:lang w:val="en-US" w:eastAsia="zh-CN"/>
              </w:rPr>
              <w:t>海南师范大学</w:t>
            </w:r>
          </w:p>
        </w:tc>
        <w:tc>
          <w:tcPr>
            <w:tcW w:w="2408" w:type="dxa"/>
            <w:gridSpan w:val="6"/>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 xml:space="preserve">政法学院 </w:t>
            </w:r>
          </w:p>
          <w:p>
            <w:pPr>
              <w:widowControl/>
              <w:jc w:val="center"/>
              <w:rPr>
                <w:rFonts w:hint="default" w:ascii="宋体" w:hAnsi="宋体" w:cs="Arial" w:eastAsiaTheme="minorEastAsia"/>
                <w:color w:val="auto"/>
                <w:kern w:val="0"/>
                <w:sz w:val="21"/>
                <w:szCs w:val="21"/>
                <w:highlight w:val="none"/>
                <w:lang w:val="en-US" w:eastAsia="zh-CN" w:bidi="ar-SA"/>
              </w:rPr>
            </w:pPr>
            <w:r>
              <w:rPr>
                <w:rFonts w:hint="eastAsia" w:ascii="宋体" w:hAnsi="宋体" w:cs="Arial"/>
                <w:color w:val="auto"/>
                <w:kern w:val="0"/>
                <w:szCs w:val="21"/>
                <w:highlight w:val="none"/>
                <w:lang w:val="en-US" w:eastAsia="zh-CN"/>
              </w:rPr>
              <w:t>马克思主义中国化研究</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lang w:val="en-US" w:eastAsia="zh-CN"/>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王习明</w:t>
            </w:r>
          </w:p>
        </w:tc>
      </w:tr>
      <w:tr>
        <w:tblPrEx>
          <w:tblCellMar>
            <w:top w:w="0" w:type="dxa"/>
            <w:left w:w="108" w:type="dxa"/>
            <w:bottom w:w="0" w:type="dxa"/>
            <w:right w:w="108" w:type="dxa"/>
          </w:tblCellMar>
        </w:tblPrEx>
        <w:trPr>
          <w:trHeight w:val="657" w:hRule="atLeast"/>
        </w:trPr>
        <w:tc>
          <w:tcPr>
            <w:tcW w:w="159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2017年9月-2022年7月</w:t>
            </w:r>
          </w:p>
        </w:tc>
        <w:tc>
          <w:tcPr>
            <w:tcW w:w="1090"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auto"/>
                <w:kern w:val="0"/>
                <w:sz w:val="21"/>
                <w:szCs w:val="21"/>
                <w:highlight w:val="none"/>
                <w:lang w:val="en-US" w:eastAsia="zh-CN" w:bidi="ar-SA"/>
              </w:rPr>
            </w:pPr>
            <w:r>
              <w:rPr>
                <w:rFonts w:hint="eastAsia" w:ascii="宋体" w:hAnsi="宋体" w:cs="Arial"/>
                <w:color w:val="auto"/>
                <w:kern w:val="0"/>
                <w:szCs w:val="21"/>
                <w:highlight w:val="none"/>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 w:val="21"/>
                <w:szCs w:val="21"/>
                <w:highlight w:val="none"/>
                <w:lang w:val="en-US" w:eastAsia="zh-CN" w:bidi="ar-SA"/>
              </w:rPr>
            </w:pPr>
            <w:r>
              <w:rPr>
                <w:rFonts w:hint="eastAsia" w:ascii="宋体" w:hAnsi="宋体" w:cs="Arial"/>
                <w:color w:val="auto"/>
                <w:kern w:val="0"/>
                <w:szCs w:val="21"/>
                <w:highlight w:val="none"/>
                <w:lang w:val="en-US" w:eastAsia="zh-CN"/>
              </w:rPr>
              <w:t>海南师范大学</w:t>
            </w:r>
          </w:p>
        </w:tc>
        <w:tc>
          <w:tcPr>
            <w:tcW w:w="2408" w:type="dxa"/>
            <w:gridSpan w:val="6"/>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 xml:space="preserve">马克思主义学院 </w:t>
            </w:r>
          </w:p>
          <w:p>
            <w:pPr>
              <w:widowControl/>
              <w:jc w:val="center"/>
              <w:rPr>
                <w:rFonts w:hint="default" w:ascii="宋体" w:hAnsi="宋体" w:cs="Arial" w:eastAsiaTheme="minorEastAsia"/>
                <w:color w:val="auto"/>
                <w:kern w:val="0"/>
                <w:sz w:val="21"/>
                <w:szCs w:val="21"/>
                <w:highlight w:val="none"/>
                <w:lang w:val="en-US" w:eastAsia="zh-CN" w:bidi="ar-SA"/>
              </w:rPr>
            </w:pPr>
            <w:r>
              <w:rPr>
                <w:rFonts w:hint="eastAsia" w:ascii="宋体" w:hAnsi="宋体" w:cs="Arial"/>
                <w:color w:val="auto"/>
                <w:kern w:val="0"/>
                <w:szCs w:val="21"/>
                <w:highlight w:val="none"/>
                <w:lang w:val="en-US" w:eastAsia="zh-CN"/>
              </w:rPr>
              <w:t>马克思主义理论</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eastAsiaTheme="minorEastAsia"/>
                <w:color w:val="auto"/>
                <w:kern w:val="0"/>
                <w:sz w:val="21"/>
                <w:szCs w:val="21"/>
                <w:highlight w:val="none"/>
                <w:lang w:val="en-US" w:eastAsia="zh-CN" w:bidi="ar-SA"/>
              </w:rPr>
            </w:pPr>
            <w:r>
              <w:rPr>
                <w:rFonts w:hint="eastAsia" w:ascii="宋体" w:hAnsi="宋体" w:cs="Arial"/>
                <w:color w:val="auto"/>
                <w:kern w:val="0"/>
                <w:szCs w:val="21"/>
                <w:highlight w:val="none"/>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auto"/>
                <w:kern w:val="0"/>
                <w:sz w:val="21"/>
                <w:szCs w:val="21"/>
                <w:highlight w:val="none"/>
                <w:lang w:val="en-US" w:eastAsia="zh-CN" w:bidi="ar-SA"/>
              </w:rPr>
            </w:pPr>
            <w:r>
              <w:rPr>
                <w:rFonts w:hint="eastAsia" w:ascii="宋体" w:hAnsi="宋体" w:cs="Arial"/>
                <w:color w:val="auto"/>
                <w:kern w:val="0"/>
                <w:szCs w:val="21"/>
                <w:highlight w:val="none"/>
                <w:lang w:val="en-US" w:eastAsia="zh-CN"/>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 w:val="21"/>
                <w:szCs w:val="21"/>
                <w:highlight w:val="none"/>
                <w:lang w:val="en-US" w:eastAsia="zh-CN" w:bidi="ar-SA"/>
              </w:rPr>
            </w:pPr>
            <w:r>
              <w:rPr>
                <w:rFonts w:hint="eastAsia" w:ascii="宋体" w:hAnsi="宋体" w:cs="Arial"/>
                <w:color w:val="auto"/>
                <w:kern w:val="0"/>
                <w:sz w:val="21"/>
                <w:szCs w:val="21"/>
                <w:highlight w:val="none"/>
                <w:lang w:val="en-US" w:eastAsia="zh-CN" w:bidi="ar-SA"/>
              </w:rPr>
              <w:t>兰岚</w:t>
            </w:r>
          </w:p>
        </w:tc>
      </w:tr>
      <w:tr>
        <w:tblPrEx>
          <w:tblCellMar>
            <w:top w:w="0" w:type="dxa"/>
            <w:left w:w="108" w:type="dxa"/>
            <w:bottom w:w="0" w:type="dxa"/>
            <w:right w:w="108" w:type="dxa"/>
          </w:tblCellMar>
        </w:tblPrEx>
        <w:trPr>
          <w:trHeight w:val="657" w:hRule="atLeast"/>
        </w:trPr>
        <w:tc>
          <w:tcPr>
            <w:tcW w:w="159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1090"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2408"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r>
      <w:tr>
        <w:tblPrEx>
          <w:tblCellMar>
            <w:top w:w="0" w:type="dxa"/>
            <w:left w:w="108" w:type="dxa"/>
            <w:bottom w:w="0" w:type="dxa"/>
            <w:right w:w="108" w:type="dxa"/>
          </w:tblCellMar>
        </w:tblPrEx>
        <w:trPr>
          <w:trHeight w:val="657" w:hRule="atLeast"/>
        </w:trPr>
        <w:tc>
          <w:tcPr>
            <w:tcW w:w="159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1090"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2408"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r>
      <w:tr>
        <w:tblPrEx>
          <w:tblCellMar>
            <w:top w:w="0" w:type="dxa"/>
            <w:left w:w="108" w:type="dxa"/>
            <w:bottom w:w="0" w:type="dxa"/>
            <w:right w:w="108" w:type="dxa"/>
          </w:tblCellMar>
        </w:tblPrEx>
        <w:trPr>
          <w:trHeight w:val="657" w:hRule="atLeast"/>
        </w:trPr>
        <w:tc>
          <w:tcPr>
            <w:tcW w:w="159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1090"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2408"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r>
      <w:tr>
        <w:tblPrEx>
          <w:tblCellMar>
            <w:top w:w="0" w:type="dxa"/>
            <w:left w:w="108" w:type="dxa"/>
            <w:bottom w:w="0" w:type="dxa"/>
            <w:right w:w="108" w:type="dxa"/>
          </w:tblCellMar>
        </w:tblPrEx>
        <w:trPr>
          <w:trHeight w:val="657" w:hRule="atLeast"/>
        </w:trPr>
        <w:tc>
          <w:tcPr>
            <w:tcW w:w="159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1090"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2408"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22"/>
            <w:vAlign w:val="center"/>
          </w:tcPr>
          <w:p>
            <w:pPr>
              <w:jc w:val="center"/>
              <w:rPr>
                <w:color w:val="auto"/>
                <w:sz w:val="24"/>
                <w:highlight w:val="none"/>
              </w:rPr>
            </w:pPr>
            <w:r>
              <w:rPr>
                <w:rFonts w:hint="eastAsia"/>
                <w:color w:val="auto"/>
                <w:sz w:val="24"/>
                <w:highlight w:val="none"/>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4"/>
            <w:vAlign w:val="center"/>
          </w:tcPr>
          <w:p>
            <w:pPr>
              <w:jc w:val="center"/>
              <w:rPr>
                <w:color w:val="auto"/>
                <w:sz w:val="24"/>
                <w:highlight w:val="none"/>
              </w:rPr>
            </w:pPr>
            <w:r>
              <w:rPr>
                <w:rFonts w:hint="eastAsia"/>
                <w:color w:val="auto"/>
                <w:sz w:val="24"/>
                <w:highlight w:val="none"/>
              </w:rPr>
              <w:t>起  止  时  间</w:t>
            </w:r>
          </w:p>
        </w:tc>
        <w:tc>
          <w:tcPr>
            <w:tcW w:w="3265" w:type="dxa"/>
            <w:gridSpan w:val="7"/>
            <w:vAlign w:val="center"/>
          </w:tcPr>
          <w:p>
            <w:pPr>
              <w:jc w:val="center"/>
              <w:rPr>
                <w:color w:val="auto"/>
                <w:sz w:val="24"/>
                <w:highlight w:val="none"/>
              </w:rPr>
            </w:pPr>
            <w:r>
              <w:rPr>
                <w:rFonts w:hint="eastAsia"/>
                <w:color w:val="auto"/>
                <w:sz w:val="24"/>
                <w:highlight w:val="none"/>
              </w:rPr>
              <w:t>单      位</w:t>
            </w:r>
          </w:p>
        </w:tc>
        <w:tc>
          <w:tcPr>
            <w:tcW w:w="2410" w:type="dxa"/>
            <w:gridSpan w:val="8"/>
            <w:vAlign w:val="center"/>
          </w:tcPr>
          <w:p>
            <w:pPr>
              <w:jc w:val="center"/>
              <w:rPr>
                <w:color w:val="auto"/>
                <w:sz w:val="24"/>
                <w:highlight w:val="none"/>
              </w:rPr>
            </w:pPr>
            <w:r>
              <w:rPr>
                <w:rFonts w:hint="eastAsia"/>
                <w:color w:val="auto"/>
                <w:sz w:val="24"/>
                <w:highlight w:val="none"/>
              </w:rPr>
              <w:t>从 事 何 专 业</w:t>
            </w:r>
          </w:p>
          <w:p>
            <w:pPr>
              <w:jc w:val="center"/>
              <w:rPr>
                <w:color w:val="auto"/>
                <w:sz w:val="24"/>
                <w:highlight w:val="none"/>
              </w:rPr>
            </w:pPr>
            <w:r>
              <w:rPr>
                <w:rFonts w:hint="eastAsia"/>
                <w:color w:val="auto"/>
                <w:sz w:val="24"/>
                <w:highlight w:val="none"/>
              </w:rPr>
              <w:t>技  术  工  作</w:t>
            </w:r>
          </w:p>
        </w:tc>
        <w:tc>
          <w:tcPr>
            <w:tcW w:w="1701" w:type="dxa"/>
            <w:gridSpan w:val="3"/>
            <w:vAlign w:val="center"/>
          </w:tcPr>
          <w:p>
            <w:pPr>
              <w:jc w:val="center"/>
              <w:rPr>
                <w:color w:val="auto"/>
                <w:sz w:val="24"/>
                <w:highlight w:val="none"/>
              </w:rPr>
            </w:pPr>
            <w:r>
              <w:rPr>
                <w:rFonts w:hint="eastAsia"/>
                <w:color w:val="auto"/>
                <w:sz w:val="24"/>
                <w:highlight w:val="none"/>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1" w:hRule="atLeast"/>
        </w:trPr>
        <w:tc>
          <w:tcPr>
            <w:tcW w:w="2405" w:type="dxa"/>
            <w:gridSpan w:val="4"/>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2013</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2013</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 xml:space="preserve">  月</w:t>
            </w:r>
          </w:p>
        </w:tc>
        <w:tc>
          <w:tcPr>
            <w:tcW w:w="3265" w:type="dxa"/>
            <w:gridSpan w:val="7"/>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海南职业技术学院</w:t>
            </w:r>
          </w:p>
        </w:tc>
        <w:tc>
          <w:tcPr>
            <w:tcW w:w="2410" w:type="dxa"/>
            <w:gridSpan w:val="8"/>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学生工作处思想政治教育科</w:t>
            </w:r>
          </w:p>
        </w:tc>
        <w:tc>
          <w:tcPr>
            <w:tcW w:w="1701" w:type="dxa"/>
            <w:gridSpan w:val="3"/>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科员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2014</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2019</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 xml:space="preserve">  月</w:t>
            </w:r>
          </w:p>
        </w:tc>
        <w:tc>
          <w:tcPr>
            <w:tcW w:w="3265" w:type="dxa"/>
            <w:gridSpan w:val="7"/>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海南师范大学物理与电子工程学院</w:t>
            </w:r>
          </w:p>
        </w:tc>
        <w:tc>
          <w:tcPr>
            <w:tcW w:w="2410" w:type="dxa"/>
            <w:gridSpan w:val="8"/>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辅导员</w:t>
            </w:r>
          </w:p>
        </w:tc>
        <w:tc>
          <w:tcPr>
            <w:tcW w:w="1701" w:type="dxa"/>
            <w:gridSpan w:val="3"/>
            <w:vAlign w:val="center"/>
          </w:tcPr>
          <w:p>
            <w:pPr>
              <w:jc w:val="center"/>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lang w:val="en-US" w:eastAsia="zh-CN"/>
              </w:rPr>
              <w:t>学院党委委员、党支部书记、团委书记、学院工会委员等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gridSpan w:val="4"/>
            <w:vAlign w:val="center"/>
          </w:tcPr>
          <w:p>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2019</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至今</w:t>
            </w:r>
          </w:p>
        </w:tc>
        <w:tc>
          <w:tcPr>
            <w:tcW w:w="3265" w:type="dxa"/>
            <w:gridSpan w:val="7"/>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海南师范大学马克思主义学院</w:t>
            </w:r>
          </w:p>
        </w:tc>
        <w:tc>
          <w:tcPr>
            <w:tcW w:w="2410" w:type="dxa"/>
            <w:gridSpan w:val="8"/>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教师</w:t>
            </w:r>
          </w:p>
        </w:tc>
        <w:tc>
          <w:tcPr>
            <w:tcW w:w="1701" w:type="dxa"/>
            <w:gridSpan w:val="3"/>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学院党政办负责人、纲要党支部宣传委员等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gridSpan w:val="4"/>
            <w:vAlign w:val="center"/>
          </w:tcPr>
          <w:p>
            <w:pPr>
              <w:jc w:val="center"/>
              <w:rPr>
                <w:color w:val="auto"/>
                <w:szCs w:val="21"/>
                <w:highlight w:val="none"/>
              </w:rPr>
            </w:pPr>
            <w:r>
              <w:rPr>
                <w:rFonts w:hint="eastAsia"/>
                <w:color w:val="auto"/>
                <w:szCs w:val="21"/>
                <w:highlight w:val="none"/>
              </w:rPr>
              <w:t xml:space="preserve"> 年   月—   年   月</w:t>
            </w:r>
          </w:p>
        </w:tc>
        <w:tc>
          <w:tcPr>
            <w:tcW w:w="3265" w:type="dxa"/>
            <w:gridSpan w:val="7"/>
          </w:tcPr>
          <w:p>
            <w:pPr>
              <w:rPr>
                <w:color w:val="auto"/>
                <w:sz w:val="18"/>
                <w:highlight w:val="none"/>
              </w:rPr>
            </w:pPr>
          </w:p>
        </w:tc>
        <w:tc>
          <w:tcPr>
            <w:tcW w:w="2410" w:type="dxa"/>
            <w:gridSpan w:val="8"/>
          </w:tcPr>
          <w:p>
            <w:pPr>
              <w:rPr>
                <w:color w:val="auto"/>
                <w:sz w:val="18"/>
                <w:highlight w:val="none"/>
              </w:rPr>
            </w:pPr>
          </w:p>
        </w:tc>
        <w:tc>
          <w:tcPr>
            <w:tcW w:w="1701" w:type="dxa"/>
            <w:gridSpan w:val="3"/>
          </w:tcPr>
          <w:p>
            <w:pPr>
              <w:rPr>
                <w:color w:val="auto"/>
                <w:sz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gridSpan w:val="4"/>
            <w:vAlign w:val="center"/>
          </w:tcPr>
          <w:p>
            <w:pPr>
              <w:jc w:val="center"/>
              <w:rPr>
                <w:color w:val="auto"/>
                <w:sz w:val="18"/>
                <w:highlight w:val="none"/>
              </w:rPr>
            </w:pPr>
            <w:r>
              <w:rPr>
                <w:rFonts w:hint="eastAsia"/>
                <w:color w:val="auto"/>
                <w:szCs w:val="21"/>
                <w:highlight w:val="none"/>
              </w:rPr>
              <w:t xml:space="preserve"> 年   月—   年   月</w:t>
            </w:r>
          </w:p>
        </w:tc>
        <w:tc>
          <w:tcPr>
            <w:tcW w:w="3265" w:type="dxa"/>
            <w:gridSpan w:val="7"/>
          </w:tcPr>
          <w:p>
            <w:pPr>
              <w:rPr>
                <w:color w:val="auto"/>
                <w:sz w:val="18"/>
                <w:highlight w:val="none"/>
              </w:rPr>
            </w:pPr>
          </w:p>
        </w:tc>
        <w:tc>
          <w:tcPr>
            <w:tcW w:w="2410" w:type="dxa"/>
            <w:gridSpan w:val="8"/>
          </w:tcPr>
          <w:p>
            <w:pPr>
              <w:rPr>
                <w:color w:val="auto"/>
                <w:sz w:val="18"/>
                <w:highlight w:val="none"/>
              </w:rPr>
            </w:pPr>
          </w:p>
        </w:tc>
        <w:tc>
          <w:tcPr>
            <w:tcW w:w="1701" w:type="dxa"/>
            <w:gridSpan w:val="3"/>
          </w:tcPr>
          <w:p>
            <w:pPr>
              <w:rPr>
                <w:color w:val="auto"/>
                <w:sz w:val="18"/>
                <w:highlight w:val="none"/>
              </w:rPr>
            </w:pPr>
          </w:p>
        </w:tc>
      </w:tr>
    </w:tbl>
    <w:p>
      <w:pPr>
        <w:rPr>
          <w:color w:val="auto"/>
          <w:highlight w:val="none"/>
        </w:rPr>
      </w:pPr>
    </w:p>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思想品德鉴定及</w:t>
            </w:r>
          </w:p>
          <w:p>
            <w:pPr>
              <w:jc w:val="center"/>
              <w:rPr>
                <w:rFonts w:ascii="宋体" w:hAnsi="宋体" w:cs="Arial"/>
                <w:color w:val="auto"/>
                <w:kern w:val="0"/>
                <w:szCs w:val="21"/>
                <w:highlight w:val="none"/>
              </w:rPr>
            </w:pPr>
            <w:r>
              <w:rPr>
                <w:rFonts w:hint="eastAsia" w:ascii="宋体" w:hAnsi="宋体" w:cs="Arial"/>
                <w:color w:val="auto"/>
                <w:kern w:val="0"/>
                <w:szCs w:val="21"/>
                <w:highlight w:val="none"/>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宋体" w:hAnsi="宋体" w:cs="Arial"/>
                <w:color w:val="auto"/>
                <w:kern w:val="0"/>
                <w:szCs w:val="21"/>
                <w:highlight w:val="none"/>
              </w:rPr>
            </w:pP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申明远同志在思想上积极上进，认真贯彻落实党的路线、方针和政策，认真学习党的最新理论成果，结合专业实际，关注国内外大事和民生问题。理论基础扎实，在理论阐释和科学研究方面表现出较强的科研能力。工作中除了担任正常教学工作外，主动承担学院行政教辅工作，有较好的组织、协调和沟通能力，吃苦耐劳，工作能力突出。生活中，工作作风端正，无铺张浪费现象，集体主义价值观念强，团结同事，关心学生，待人友善，乐于助人，有较好的群众基础，得到师生们的一致认可。</w:t>
            </w:r>
          </w:p>
          <w:p>
            <w:pPr>
              <w:widowControl/>
              <w:jc w:val="left"/>
              <w:rPr>
                <w:rFonts w:ascii="宋体" w:hAnsi="宋体" w:cs="Arial"/>
                <w:color w:val="auto"/>
                <w:kern w:val="0"/>
                <w:szCs w:val="21"/>
                <w:highlight w:val="none"/>
              </w:rPr>
            </w:pPr>
          </w:p>
          <w:p>
            <w:pPr>
              <w:widowControl/>
              <w:jc w:val="left"/>
              <w:rPr>
                <w:rFonts w:ascii="宋体" w:hAnsi="宋体" w:cs="Arial"/>
                <w:color w:val="auto"/>
                <w:kern w:val="0"/>
                <w:szCs w:val="21"/>
                <w:highlight w:val="none"/>
              </w:rPr>
            </w:pPr>
          </w:p>
          <w:p>
            <w:pPr>
              <w:ind w:firstLine="1050" w:firstLineChars="500"/>
              <w:jc w:val="left"/>
              <w:rPr>
                <w:rFonts w:ascii="宋体" w:hAnsi="宋体" w:cs="Arial"/>
                <w:color w:val="auto"/>
                <w:kern w:val="0"/>
                <w:szCs w:val="21"/>
                <w:highlight w:val="none"/>
              </w:rPr>
            </w:pPr>
            <w:r>
              <w:rPr>
                <w:rFonts w:hint="eastAsia" w:ascii="宋体" w:hAnsi="宋体" w:cs="Arial"/>
                <w:color w:val="auto"/>
                <w:kern w:val="0"/>
                <w:szCs w:val="21"/>
                <w:highlight w:val="none"/>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任现职以来的考核结果(高级职称至少填五年）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2017年优秀；2018年合格；2019年优秀；2020年合格；2021年优秀</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师德师风年度考核结论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hint="default" w:cs="Arial" w:asciiTheme="minorEastAsia" w:hAnsiTheme="minorEastAsia" w:eastAsiaTheme="minorEastAsia"/>
                <w:color w:val="auto"/>
                <w:kern w:val="0"/>
                <w:szCs w:val="21"/>
                <w:highlight w:val="none"/>
                <w:lang w:val="en-US" w:eastAsia="zh-CN"/>
              </w:rPr>
            </w:pPr>
            <w:r>
              <w:rPr>
                <w:rFonts w:hint="eastAsia" w:cs="Arial" w:asciiTheme="minorEastAsia" w:hAnsiTheme="minorEastAsia"/>
                <w:color w:val="auto"/>
                <w:kern w:val="0"/>
                <w:szCs w:val="21"/>
                <w:highlight w:val="none"/>
                <w:lang w:val="en-US" w:eastAsia="zh-CN"/>
              </w:rPr>
              <w:t>2019年合格；2020年优秀；2021年优秀</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center"/>
              <w:rPr>
                <w:rFonts w:hint="default" w:cs="Arial" w:asciiTheme="minorEastAsia" w:hAnsiTheme="minorEastAsia" w:eastAsiaTheme="minorEastAsia"/>
                <w:color w:val="auto"/>
                <w:kern w:val="0"/>
                <w:szCs w:val="21"/>
                <w:highlight w:val="none"/>
                <w:lang w:val="en-US" w:eastAsia="zh-CN"/>
              </w:rPr>
            </w:pPr>
            <w:r>
              <w:rPr>
                <w:rFonts w:hint="eastAsia" w:cs="Arial" w:asciiTheme="minorEastAsia" w:hAnsiTheme="minorEastAsia"/>
                <w:color w:val="auto"/>
                <w:kern w:val="0"/>
                <w:szCs w:val="21"/>
                <w:highlight w:val="none"/>
                <w:lang w:val="en-US" w:eastAsia="zh-CN"/>
              </w:rPr>
              <w:t>2014年8月-2019年7月，担任物理与电子工程学院辅导员，在管理岗位工作。</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auto"/>
                <w:kern w:val="0"/>
                <w:szCs w:val="21"/>
                <w:highlight w:val="none"/>
              </w:rPr>
            </w:pPr>
            <w:r>
              <w:rPr>
                <w:rFonts w:hint="eastAsia" w:cs="Arial" w:asciiTheme="minorEastAsia" w:hAnsiTheme="minorEastAsia"/>
                <w:color w:val="auto"/>
                <w:kern w:val="0"/>
                <w:szCs w:val="21"/>
                <w:highlight w:val="none"/>
              </w:rPr>
              <w:sym w:font="Wingdings 2" w:char="0052"/>
            </w:r>
            <w:r>
              <w:rPr>
                <w:rFonts w:hint="eastAsia" w:cs="Arial" w:asciiTheme="minorEastAsia" w:hAnsiTheme="minorEastAsia"/>
                <w:color w:val="auto"/>
                <w:kern w:val="0"/>
                <w:szCs w:val="21"/>
                <w:highlight w:val="none"/>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auto"/>
                <w:kern w:val="0"/>
                <w:szCs w:val="21"/>
                <w:highlight w:val="none"/>
              </w:rPr>
            </w:pPr>
            <w:r>
              <w:rPr>
                <w:rFonts w:hint="eastAsia" w:cs="Arial" w:asciiTheme="minorEastAsia" w:hAnsiTheme="minorEastAsia"/>
                <w:color w:val="auto"/>
                <w:kern w:val="0"/>
                <w:szCs w:val="21"/>
                <w:highlight w:val="none"/>
              </w:rPr>
              <w:t>□是，</w:t>
            </w:r>
            <w:r>
              <w:rPr>
                <w:rFonts w:hint="eastAsia" w:ascii="宋体" w:hAnsi="宋体" w:cs="Arial"/>
                <w:color w:val="auto"/>
                <w:kern w:val="0"/>
                <w:szCs w:val="21"/>
                <w:highlight w:val="none"/>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2014年8月-2019年7月在海南师范大学物理与电子工程学院担任辅导员</w:t>
            </w:r>
          </w:p>
        </w:tc>
      </w:tr>
    </w:tbl>
    <w:p>
      <w:pPr>
        <w:rPr>
          <w:color w:val="auto"/>
          <w:highlight w:val="none"/>
        </w:rPr>
      </w:pPr>
    </w:p>
    <w:tbl>
      <w:tblPr>
        <w:tblStyle w:val="6"/>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color w:val="auto"/>
                <w:szCs w:val="21"/>
                <w:highlight w:val="none"/>
              </w:rPr>
            </w:pPr>
            <w:r>
              <w:rPr>
                <w:rFonts w:hint="eastAsia" w:ascii="仿宋_GB2312" w:eastAsia="仿宋_GB2312"/>
                <w:b/>
                <w:color w:val="auto"/>
                <w:szCs w:val="21"/>
                <w:highlight w:val="none"/>
              </w:rPr>
              <w:t>任现职以来的教学业绩情况</w:t>
            </w:r>
          </w:p>
        </w:tc>
      </w:tr>
      <w:tr>
        <w:tblPrEx>
          <w:tblCellMar>
            <w:top w:w="0" w:type="dxa"/>
            <w:left w:w="108" w:type="dxa"/>
            <w:bottom w:w="0" w:type="dxa"/>
            <w:right w:w="108" w:type="dxa"/>
          </w:tblCellMar>
        </w:tblPrEx>
        <w:trPr>
          <w:trHeight w:val="2250" w:hRule="atLeast"/>
        </w:trPr>
        <w:tc>
          <w:tcPr>
            <w:tcW w:w="1560"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color w:val="auto"/>
                <w:szCs w:val="21"/>
                <w:highlight w:val="none"/>
              </w:rPr>
            </w:pPr>
            <w:r>
              <w:rPr>
                <w:rFonts w:hint="eastAsia" w:ascii="仿宋_GB2312" w:eastAsia="仿宋_GB2312"/>
                <w:color w:val="auto"/>
                <w:szCs w:val="21"/>
                <w:highlight w:val="none"/>
              </w:rPr>
              <w:fldChar w:fldCharType="begin"/>
            </w:r>
            <w:r>
              <w:rPr>
                <w:rFonts w:hint="eastAsia" w:ascii="仿宋_GB2312" w:eastAsia="仿宋_GB2312"/>
                <w:color w:val="auto"/>
                <w:szCs w:val="21"/>
                <w:highlight w:val="none"/>
              </w:rPr>
              <w:instrText xml:space="preserve"> = 1 \* GB3 </w:instrText>
            </w:r>
            <w:r>
              <w:rPr>
                <w:rFonts w:hint="eastAsia" w:ascii="仿宋_GB2312" w:eastAsia="仿宋_GB2312"/>
                <w:color w:val="auto"/>
                <w:szCs w:val="21"/>
                <w:highlight w:val="none"/>
              </w:rPr>
              <w:fldChar w:fldCharType="separate"/>
            </w:r>
            <w:r>
              <w:rPr>
                <w:rFonts w:hint="eastAsia" w:ascii="仿宋_GB2312" w:eastAsia="仿宋_GB2312"/>
                <w:color w:val="auto"/>
                <w:szCs w:val="21"/>
                <w:highlight w:val="none"/>
              </w:rPr>
              <w:t>①</w:t>
            </w:r>
            <w:r>
              <w:rPr>
                <w:rFonts w:hint="eastAsia" w:ascii="仿宋_GB2312" w:eastAsia="仿宋_GB2312"/>
                <w:color w:val="auto"/>
                <w:szCs w:val="21"/>
                <w:highlight w:val="none"/>
              </w:rPr>
              <w:fldChar w:fldCharType="end"/>
            </w:r>
            <w:r>
              <w:rPr>
                <w:rFonts w:hint="eastAsia" w:ascii="仿宋_GB2312" w:eastAsia="仿宋_GB2312"/>
                <w:color w:val="auto"/>
                <w:szCs w:val="21"/>
                <w:highlight w:val="none"/>
              </w:rPr>
              <w:t>任现职以来，承担课堂教学工作量共计</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910</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学时，年均</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182</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学时，其中本科生课堂教学工作量共计</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910</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学时，年均</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182</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学时，其中实践类共计</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108</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学时，年均</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21.6</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学时。</w:t>
            </w:r>
          </w:p>
          <w:p>
            <w:pPr>
              <w:spacing w:line="300" w:lineRule="exact"/>
              <w:jc w:val="left"/>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fldChar w:fldCharType="begin"/>
            </w:r>
            <w:r>
              <w:rPr>
                <w:rFonts w:hint="eastAsia" w:ascii="仿宋_GB2312" w:hAnsi="宋体" w:eastAsia="仿宋_GB2312" w:cs="Arial"/>
                <w:color w:val="auto"/>
                <w:kern w:val="0"/>
                <w:szCs w:val="21"/>
                <w:highlight w:val="none"/>
              </w:rPr>
              <w:instrText xml:space="preserve"> = 2 \* GB3 </w:instrText>
            </w:r>
            <w:r>
              <w:rPr>
                <w:rFonts w:hint="eastAsia" w:ascii="仿宋_GB2312" w:hAnsi="宋体" w:eastAsia="仿宋_GB2312" w:cs="Arial"/>
                <w:color w:val="auto"/>
                <w:kern w:val="0"/>
                <w:szCs w:val="21"/>
                <w:highlight w:val="none"/>
              </w:rPr>
              <w:fldChar w:fldCharType="separate"/>
            </w:r>
            <w:r>
              <w:rPr>
                <w:rFonts w:hint="eastAsia" w:ascii="仿宋_GB2312" w:hAnsi="宋体" w:eastAsia="仿宋_GB2312" w:cs="Arial"/>
                <w:color w:val="auto"/>
                <w:kern w:val="0"/>
                <w:szCs w:val="21"/>
                <w:highlight w:val="none"/>
              </w:rPr>
              <w:t>②</w:t>
            </w:r>
            <w:r>
              <w:rPr>
                <w:rFonts w:hint="eastAsia" w:ascii="仿宋_GB2312" w:hAnsi="宋体" w:eastAsia="仿宋_GB2312" w:cs="Arial"/>
                <w:color w:val="auto"/>
                <w:kern w:val="0"/>
                <w:szCs w:val="21"/>
                <w:highlight w:val="none"/>
              </w:rPr>
              <w:fldChar w:fldCharType="end"/>
            </w:r>
            <w:r>
              <w:rPr>
                <w:rFonts w:hint="eastAsia" w:ascii="仿宋_GB2312" w:hAnsi="宋体" w:eastAsia="仿宋_GB2312" w:cs="Arial"/>
                <w:color w:val="auto"/>
                <w:kern w:val="0"/>
                <w:szCs w:val="21"/>
                <w:highlight w:val="none"/>
              </w:rPr>
              <w:t>任现职以来教学评估达到“合格”以上占</w:t>
            </w:r>
            <w:r>
              <w:rPr>
                <w:rFonts w:hint="eastAsia" w:ascii="仿宋_GB2312" w:hAnsi="宋体" w:eastAsia="仿宋_GB2312" w:cs="Arial"/>
                <w:color w:val="auto"/>
                <w:kern w:val="0"/>
                <w:szCs w:val="21"/>
                <w:highlight w:val="none"/>
                <w:u w:val="single"/>
              </w:rPr>
              <w:t xml:space="preserve"> </w:t>
            </w:r>
            <w:r>
              <w:rPr>
                <w:rFonts w:hint="eastAsia" w:ascii="仿宋_GB2312" w:hAnsi="宋体" w:eastAsia="仿宋_GB2312" w:cs="Arial"/>
                <w:color w:val="auto"/>
                <w:kern w:val="0"/>
                <w:szCs w:val="21"/>
                <w:highlight w:val="none"/>
                <w:u w:val="single"/>
                <w:lang w:val="en-US" w:eastAsia="zh-CN"/>
              </w:rPr>
              <w:t>100</w:t>
            </w:r>
            <w:r>
              <w:rPr>
                <w:rFonts w:hint="eastAsia" w:ascii="仿宋_GB2312" w:hAnsi="宋体" w:eastAsia="仿宋_GB2312" w:cs="Arial"/>
                <w:color w:val="auto"/>
                <w:kern w:val="0"/>
                <w:szCs w:val="21"/>
                <w:highlight w:val="none"/>
                <w:u w:val="single"/>
              </w:rPr>
              <w:t xml:space="preserve"> % </w:t>
            </w:r>
            <w:r>
              <w:rPr>
                <w:rFonts w:hint="eastAsia" w:ascii="仿宋_GB2312" w:eastAsia="仿宋_GB2312"/>
                <w:color w:val="auto"/>
                <w:szCs w:val="21"/>
                <w:highlight w:val="none"/>
              </w:rPr>
              <w:t>。</w:t>
            </w:r>
          </w:p>
          <w:p>
            <w:pPr>
              <w:spacing w:line="300" w:lineRule="exact"/>
              <w:jc w:val="left"/>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fldChar w:fldCharType="begin"/>
            </w:r>
            <w:r>
              <w:rPr>
                <w:rFonts w:hint="eastAsia" w:ascii="仿宋_GB2312" w:hAnsi="宋体" w:eastAsia="仿宋_GB2312" w:cs="Arial"/>
                <w:color w:val="auto"/>
                <w:kern w:val="0"/>
                <w:szCs w:val="21"/>
                <w:highlight w:val="none"/>
              </w:rPr>
              <w:instrText xml:space="preserve"> = 3 \* GB3 </w:instrText>
            </w:r>
            <w:r>
              <w:rPr>
                <w:rFonts w:hint="eastAsia" w:ascii="仿宋_GB2312" w:hAnsi="宋体" w:eastAsia="仿宋_GB2312" w:cs="Arial"/>
                <w:color w:val="auto"/>
                <w:kern w:val="0"/>
                <w:szCs w:val="21"/>
                <w:highlight w:val="none"/>
              </w:rPr>
              <w:fldChar w:fldCharType="separate"/>
            </w:r>
            <w:r>
              <w:rPr>
                <w:rFonts w:hint="eastAsia" w:ascii="仿宋_GB2312" w:hAnsi="宋体" w:eastAsia="仿宋_GB2312" w:cs="Arial"/>
                <w:color w:val="auto"/>
                <w:kern w:val="0"/>
                <w:szCs w:val="21"/>
                <w:highlight w:val="none"/>
              </w:rPr>
              <w:t>③</w:t>
            </w:r>
            <w:r>
              <w:rPr>
                <w:rFonts w:hint="eastAsia" w:ascii="仿宋_GB2312" w:hAnsi="宋体" w:eastAsia="仿宋_GB2312" w:cs="Arial"/>
                <w:color w:val="auto"/>
                <w:kern w:val="0"/>
                <w:szCs w:val="21"/>
                <w:highlight w:val="none"/>
              </w:rPr>
              <w:fldChar w:fldCharType="end"/>
            </w:r>
            <w:r>
              <w:rPr>
                <w:rFonts w:hint="eastAsia" w:ascii="仿宋_GB2312" w:eastAsia="仿宋_GB2312"/>
                <w:color w:val="auto"/>
                <w:szCs w:val="21"/>
                <w:highlight w:val="none"/>
              </w:rPr>
              <w:t>本次晋升专业技术资格的课程评估成绩为</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A</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等级。</w:t>
            </w:r>
          </w:p>
          <w:p>
            <w:pPr>
              <w:spacing w:line="300" w:lineRule="exact"/>
              <w:jc w:val="left"/>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fldChar w:fldCharType="begin"/>
            </w:r>
            <w:r>
              <w:rPr>
                <w:rFonts w:hint="eastAsia" w:ascii="仿宋_GB2312" w:hAnsi="宋体" w:eastAsia="仿宋_GB2312" w:cs="Arial"/>
                <w:color w:val="auto"/>
                <w:kern w:val="0"/>
                <w:szCs w:val="21"/>
                <w:highlight w:val="none"/>
              </w:rPr>
              <w:instrText xml:space="preserve"> = 4 \* GB3 </w:instrText>
            </w:r>
            <w:r>
              <w:rPr>
                <w:rFonts w:hint="eastAsia" w:ascii="仿宋_GB2312" w:hAnsi="宋体" w:eastAsia="仿宋_GB2312" w:cs="Arial"/>
                <w:color w:val="auto"/>
                <w:kern w:val="0"/>
                <w:szCs w:val="21"/>
                <w:highlight w:val="none"/>
              </w:rPr>
              <w:fldChar w:fldCharType="separate"/>
            </w:r>
            <w:r>
              <w:rPr>
                <w:rFonts w:hint="eastAsia" w:ascii="仿宋_GB2312" w:hAnsi="宋体" w:eastAsia="仿宋_GB2312" w:cs="Arial"/>
                <w:color w:val="auto"/>
                <w:kern w:val="0"/>
                <w:szCs w:val="21"/>
                <w:highlight w:val="none"/>
              </w:rPr>
              <w:t>④</w:t>
            </w:r>
            <w:r>
              <w:rPr>
                <w:rFonts w:hint="eastAsia" w:ascii="仿宋_GB2312" w:hAnsi="宋体" w:eastAsia="仿宋_GB2312" w:cs="Arial"/>
                <w:color w:val="auto"/>
                <w:kern w:val="0"/>
                <w:szCs w:val="21"/>
                <w:highlight w:val="none"/>
              </w:rPr>
              <w:fldChar w:fldCharType="end"/>
            </w:r>
            <w:r>
              <w:rPr>
                <w:rFonts w:hint="eastAsia" w:ascii="仿宋_GB2312" w:hAnsi="宋体" w:eastAsia="仿宋_GB2312" w:cs="宋体"/>
                <w:color w:val="auto"/>
                <w:kern w:val="0"/>
                <w:szCs w:val="21"/>
                <w:highlight w:val="none"/>
              </w:rPr>
              <w:t xml:space="preserve">担任毕业实习和论文指导工作（ </w:t>
            </w:r>
            <w:r>
              <w:rPr>
                <w:rFonts w:hint="eastAsia" w:ascii="仿宋_GB2312" w:hAnsi="宋体" w:eastAsia="仿宋_GB2312" w:cs="宋体"/>
                <w:color w:val="auto"/>
                <w:kern w:val="0"/>
                <w:szCs w:val="21"/>
                <w:highlight w:val="none"/>
                <w:lang w:val="en-US" w:eastAsia="zh-CN"/>
              </w:rPr>
              <w:t>2</w:t>
            </w:r>
            <w:r>
              <w:rPr>
                <w:rFonts w:hint="eastAsia" w:ascii="仿宋_GB2312" w:hAnsi="宋体" w:eastAsia="仿宋_GB2312" w:cs="宋体"/>
                <w:color w:val="auto"/>
                <w:kern w:val="0"/>
                <w:szCs w:val="21"/>
                <w:highlight w:val="none"/>
              </w:rPr>
              <w:t xml:space="preserve"> ）届；或担任本科生创新创业活动（</w:t>
            </w:r>
            <w:r>
              <w:rPr>
                <w:rFonts w:hint="eastAsia" w:ascii="仿宋_GB2312" w:hAnsi="宋体" w:eastAsia="仿宋_GB2312" w:cs="宋体"/>
                <w:color w:val="auto"/>
                <w:kern w:val="0"/>
                <w:szCs w:val="21"/>
                <w:highlight w:val="none"/>
                <w:lang w:val="en-US" w:eastAsia="zh-CN"/>
              </w:rPr>
              <w:t>2</w:t>
            </w:r>
            <w:r>
              <w:rPr>
                <w:rFonts w:hint="eastAsia" w:ascii="仿宋_GB2312" w:hAnsi="宋体" w:eastAsia="仿宋_GB2312" w:cs="宋体"/>
                <w:color w:val="auto"/>
                <w:kern w:val="0"/>
                <w:szCs w:val="21"/>
                <w:highlight w:val="none"/>
              </w:rPr>
              <w:t xml:space="preserve">）项；或担任本科生专业竞赛指导（ </w:t>
            </w:r>
            <w:r>
              <w:rPr>
                <w:rFonts w:hint="eastAsia" w:ascii="仿宋_GB2312" w:hAnsi="宋体" w:eastAsia="仿宋_GB2312" w:cs="宋体"/>
                <w:color w:val="auto"/>
                <w:kern w:val="0"/>
                <w:szCs w:val="21"/>
                <w:highlight w:val="none"/>
                <w:lang w:val="en-US" w:eastAsia="zh-CN"/>
              </w:rPr>
              <w:t>2</w:t>
            </w:r>
            <w:r>
              <w:rPr>
                <w:rFonts w:hint="eastAsia" w:ascii="仿宋_GB2312" w:hAnsi="宋体" w:eastAsia="仿宋_GB2312" w:cs="宋体"/>
                <w:color w:val="auto"/>
                <w:kern w:val="0"/>
                <w:szCs w:val="21"/>
                <w:highlight w:val="none"/>
              </w:rPr>
              <w:t xml:space="preserve"> ）项；或担任本科生开展寒暑假社会实践（ </w:t>
            </w:r>
            <w:r>
              <w:rPr>
                <w:rFonts w:hint="eastAsia" w:ascii="仿宋_GB2312" w:hAnsi="宋体" w:eastAsia="仿宋_GB2312" w:cs="宋体"/>
                <w:color w:val="auto"/>
                <w:kern w:val="0"/>
                <w:szCs w:val="21"/>
                <w:highlight w:val="none"/>
                <w:lang w:val="en-US" w:eastAsia="zh-CN"/>
              </w:rPr>
              <w:t>2</w:t>
            </w:r>
            <w:r>
              <w:rPr>
                <w:rFonts w:hint="eastAsia" w:ascii="仿宋_GB2312" w:hAnsi="宋体" w:eastAsia="仿宋_GB2312" w:cs="宋体"/>
                <w:color w:val="auto"/>
                <w:kern w:val="0"/>
                <w:szCs w:val="21"/>
                <w:highlight w:val="none"/>
              </w:rPr>
              <w:t xml:space="preserve"> ）项。</w:t>
            </w:r>
          </w:p>
        </w:tc>
      </w:tr>
      <w:tr>
        <w:tblPrEx>
          <w:tblCellMar>
            <w:top w:w="0" w:type="dxa"/>
            <w:left w:w="108" w:type="dxa"/>
            <w:bottom w:w="0" w:type="dxa"/>
            <w:right w:w="108" w:type="dxa"/>
          </w:tblCellMar>
        </w:tblPrEx>
        <w:trPr>
          <w:trHeight w:val="600"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任现职以来课程教学工作量业绩表（本科生）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6</w:t>
            </w: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7</w:t>
            </w:r>
          </w:p>
          <w:p>
            <w:pPr>
              <w:widowControl/>
              <w:jc w:val="center"/>
              <w:rPr>
                <w:rFonts w:hint="eastAsia"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一</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毛泽东思想和中国特色社会主义理论体系概论</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2015舞蹈1班、2班,2015舞蹈表演</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6</w:t>
            </w: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7</w:t>
            </w:r>
          </w:p>
          <w:p>
            <w:pPr>
              <w:widowControl/>
              <w:jc w:val="center"/>
              <w:rPr>
                <w:rFonts w:hint="eastAsia"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一</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创新创业基础与职业生涯规划</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2016数物信类9、10班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6</w:t>
            </w: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7</w:t>
            </w:r>
          </w:p>
          <w:p>
            <w:pPr>
              <w:widowControl/>
              <w:jc w:val="center"/>
              <w:rPr>
                <w:rFonts w:hint="eastAsia"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二</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毛泽东思想和中国特色社会主义理论体系概论</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2015自动化2班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8</w:t>
            </w: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9</w:t>
            </w:r>
          </w:p>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一</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马克思主义基本原理</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2017汉语国际教育1、2班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8</w:t>
            </w: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9</w:t>
            </w:r>
          </w:p>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一</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形势与政策</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2016旅游管理1、2、3班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8</w:t>
            </w: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9</w:t>
            </w:r>
          </w:p>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二</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毛泽东思想和中国特色社会主义理论体系概论</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2017经济1、2班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9</w:t>
            </w: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20</w:t>
            </w:r>
          </w:p>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一</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大学生公共安全教育</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2019数物信11、12班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9</w:t>
            </w: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20</w:t>
            </w:r>
          </w:p>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一</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军事课</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2019数物信7、13班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43"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9</w:t>
            </w: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20</w:t>
            </w:r>
          </w:p>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一</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毛泽东思想和中国特色社会主义理论体系概论</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2018物理1、2班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43"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9</w:t>
            </w: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20</w:t>
            </w:r>
          </w:p>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二</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中国近现代史纲要</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2019管理11、12、13班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43"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20</w:t>
            </w: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21</w:t>
            </w:r>
          </w:p>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一</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中国近现代史纲要</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2020文史类8班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43"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20</w:t>
            </w: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21</w:t>
            </w:r>
          </w:p>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一</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马克思主义基本原理</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2019文史类1、2班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43"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20</w:t>
            </w: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21</w:t>
            </w:r>
          </w:p>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一</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马克思主义基本原理</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2019文史类11、12班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43"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20</w:t>
            </w: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21</w:t>
            </w:r>
          </w:p>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二</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中国近现代史纲要</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2020管理类4、7、8班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43"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20</w:t>
            </w: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21</w:t>
            </w:r>
          </w:p>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二</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中国近现代史纲要</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2020软工（NIIT）1、2班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43"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20</w:t>
            </w: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21</w:t>
            </w:r>
          </w:p>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二</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中国近现代史纲要</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2020管理类1、2、9班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43"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20</w:t>
            </w: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21</w:t>
            </w:r>
          </w:p>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二</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军事课</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2020教育1、2班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43"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21</w:t>
            </w: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22</w:t>
            </w:r>
          </w:p>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一</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中国近现代史纲要</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2021文史法11班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43"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21</w:t>
            </w: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22</w:t>
            </w:r>
          </w:p>
          <w:p>
            <w:pPr>
              <w:widowControl/>
              <w:jc w:val="center"/>
              <w:rPr>
                <w:rFonts w:ascii="仿宋_GB2312" w:eastAsia="仿宋_GB2312"/>
                <w:color w:val="auto"/>
                <w:szCs w:val="21"/>
                <w:highlight w:val="none"/>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一</w:t>
            </w:r>
            <w:r>
              <w:rPr>
                <w:rFonts w:hint="eastAsia" w:ascii="仿宋_GB2312" w:eastAsia="仿宋_GB2312"/>
                <w:color w:val="auto"/>
                <w:szCs w:val="21"/>
                <w:highlight w:val="none"/>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马克思主义基本原理</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2020管理1、2、3班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43"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b/>
                <w:bCs/>
                <w:color w:val="auto"/>
                <w:szCs w:val="21"/>
                <w:highlight w:val="none"/>
              </w:rPr>
            </w:pPr>
            <w:r>
              <w:rPr>
                <w:rFonts w:ascii="仿宋_GB2312" w:eastAsia="仿宋_GB2312"/>
                <w:b/>
                <w:bCs/>
                <w:color w:val="auto"/>
                <w:szCs w:val="21"/>
                <w:highlight w:val="none"/>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b/>
                <w:bCs/>
                <w:color w:val="auto"/>
                <w:szCs w:val="21"/>
                <w:highlight w:val="none"/>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b/>
                <w:bCs/>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b/>
                <w:bCs/>
                <w:color w:val="auto"/>
                <w:szCs w:val="21"/>
                <w:highlight w:val="none"/>
                <w:lang w:val="en-US" w:eastAsia="zh-CN"/>
              </w:rPr>
            </w:pPr>
            <w:r>
              <w:rPr>
                <w:rFonts w:hint="eastAsia" w:ascii="仿宋_GB2312" w:eastAsia="仿宋_GB2312"/>
                <w:b/>
                <w:bCs/>
                <w:color w:val="auto"/>
                <w:szCs w:val="21"/>
                <w:highlight w:val="none"/>
                <w:lang w:val="en-US" w:eastAsia="zh-CN"/>
              </w:rPr>
              <w:t>910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任现职以来课程教学工作量业绩表（研究生）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ascii="仿宋_GB2312" w:eastAsia="仿宋_GB2312"/>
                <w:color w:val="auto"/>
                <w:szCs w:val="21"/>
                <w:highlight w:val="none"/>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任现职以来实践类教学工作量业绩表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课程名称</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备注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8</w:t>
            </w: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9</w:t>
            </w:r>
          </w:p>
          <w:p>
            <w:pPr>
              <w:widowControl/>
              <w:jc w:val="center"/>
              <w:rPr>
                <w:rFonts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二</w:t>
            </w:r>
            <w:r>
              <w:rPr>
                <w:rFonts w:hint="eastAsia" w:ascii="仿宋_GB2312" w:eastAsia="仿宋_GB2312"/>
                <w:color w:val="auto"/>
                <w:szCs w:val="21"/>
                <w:highlight w:val="none"/>
              </w:rPr>
              <w:t>)</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毛泽东思想和中国特色社会主义理论体系概论</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2017经济1、2班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yellow"/>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rPr>
              <w:t>201</w:t>
            </w:r>
            <w:r>
              <w:rPr>
                <w:rFonts w:hint="eastAsia" w:ascii="仿宋_GB2312" w:eastAsia="仿宋_GB2312"/>
                <w:color w:val="auto"/>
                <w:szCs w:val="21"/>
                <w:highlight w:val="none"/>
                <w:lang w:val="en-US" w:eastAsia="zh-CN"/>
              </w:rPr>
              <w:t>9</w:t>
            </w:r>
            <w:r>
              <w:rPr>
                <w:rFonts w:hint="eastAsia" w:ascii="仿宋_GB2312" w:eastAsia="仿宋_GB2312"/>
                <w:color w:val="auto"/>
                <w:szCs w:val="21"/>
                <w:highlight w:val="none"/>
              </w:rPr>
              <w:t>-20</w:t>
            </w:r>
            <w:r>
              <w:rPr>
                <w:rFonts w:hint="eastAsia" w:ascii="仿宋_GB2312" w:eastAsia="仿宋_GB2312"/>
                <w:color w:val="auto"/>
                <w:szCs w:val="21"/>
                <w:highlight w:val="none"/>
                <w:lang w:val="en-US" w:eastAsia="zh-CN"/>
              </w:rPr>
              <w:t>20</w:t>
            </w:r>
          </w:p>
          <w:p>
            <w:pPr>
              <w:widowControl/>
              <w:jc w:val="center"/>
              <w:rPr>
                <w:rFonts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rPr>
              <w:t>(</w:t>
            </w:r>
            <w:r>
              <w:rPr>
                <w:rFonts w:hint="eastAsia" w:ascii="仿宋_GB2312" w:eastAsia="仿宋_GB2312"/>
                <w:color w:val="auto"/>
                <w:szCs w:val="21"/>
                <w:highlight w:val="none"/>
                <w:lang w:val="en-US" w:eastAsia="zh-CN"/>
              </w:rPr>
              <w:t>一</w:t>
            </w:r>
            <w:r>
              <w:rPr>
                <w:rFonts w:hint="eastAsia" w:ascii="仿宋_GB2312" w:eastAsia="仿宋_GB2312"/>
                <w:color w:val="auto"/>
                <w:szCs w:val="21"/>
                <w:highlight w:val="none"/>
              </w:rPr>
              <w:t>)</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毛泽东思想和中国特色社会主义理论体系概论</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2018物理1、2班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yellow"/>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rPr>
            </w:pPr>
            <w:r>
              <w:rPr>
                <w:rFonts w:hint="eastAsia" w:ascii="仿宋_GB2312" w:eastAsia="仿宋_GB2312"/>
                <w:color w:val="auto"/>
                <w:szCs w:val="21"/>
                <w:highlight w:val="none"/>
                <w:lang w:val="en-US" w:eastAsia="zh-CN"/>
              </w:rPr>
              <w:t>2020-2021（一）</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创新创业周讲座：百年未有之大变局背景下中美应对分析</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全校学生</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yellow"/>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2021-2022（二）</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创新创业周讲座：怎样正确认识中华民族迎来了站起来、富起来到强起来的伟大飞跃</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全校学生</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yellow"/>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2018-2019（二）</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指导本科生毕业论文</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yellow"/>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2019-2020（二）</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指导本科生毕业论文</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5人</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yellow"/>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ascii="仿宋_GB2312" w:eastAsia="仿宋_GB2312"/>
                <w:color w:val="auto"/>
                <w:szCs w:val="21"/>
                <w:highlight w:val="none"/>
              </w:rPr>
              <w:t>小计</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108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指导学生实习、论文、实践情况</w:t>
            </w:r>
          </w:p>
        </w:tc>
      </w:tr>
      <w:tr>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pPr>
              <w:spacing w:line="240" w:lineRule="exact"/>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1.2016年指导学生参加海南省大学生“三下乡”志愿服务活动，获省级优秀实践团队（综合实践队）、优秀指导教师</w:t>
            </w:r>
          </w:p>
          <w:p>
            <w:pPr>
              <w:spacing w:line="240" w:lineRule="exac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2.2016年指导学生参加海南省大学生“三下乡”志愿服务活动，获省级优秀实践团队（互联网+实践队）、优秀指导教师</w:t>
            </w:r>
          </w:p>
          <w:p>
            <w:pPr>
              <w:spacing w:line="240" w:lineRule="exac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3.2017年指导学生参加大学生“三下乡”志愿服务活动，获校级优秀实践团队、优秀指导教师</w:t>
            </w:r>
          </w:p>
          <w:p>
            <w:pPr>
              <w:spacing w:line="240" w:lineRule="exact"/>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4.2020年指导本科生毕业论文1人</w:t>
            </w:r>
          </w:p>
          <w:p>
            <w:pPr>
              <w:spacing w:line="240" w:lineRule="exact"/>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5.2021年指导本科生毕业论文5人</w:t>
            </w:r>
          </w:p>
          <w:p>
            <w:pPr>
              <w:spacing w:line="240" w:lineRule="exac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6.2020年11月5日，在全校范围内开展题为“百年未有之大变局背景下中美应对分析”的创新创业周讲座</w:t>
            </w:r>
          </w:p>
          <w:p>
            <w:pPr>
              <w:spacing w:line="240" w:lineRule="exac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7.2021年7月12日，在全校范围内开展题为“怎样正确认识中华民族迎来了站起来、富起来到强起来的伟大飞跃”的创新创业周讲座</w:t>
            </w:r>
          </w:p>
          <w:p>
            <w:pPr>
              <w:spacing w:line="240" w:lineRule="exact"/>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8.2016年指导学生参加海南师范大学第三届电子杂志（报）设计大赛，获优秀指导老师</w:t>
            </w:r>
          </w:p>
          <w:p>
            <w:pPr>
              <w:spacing w:line="240" w:lineRule="exac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9.2017年指导学生参加海南师范大学第四届电子杂志（报）设计大赛，获优秀指导老师</w:t>
            </w:r>
          </w:p>
        </w:tc>
      </w:tr>
    </w:tbl>
    <w:p>
      <w:pPr>
        <w:rPr>
          <w:color w:val="auto"/>
          <w:highlight w:val="none"/>
        </w:rPr>
      </w:pPr>
      <w:r>
        <w:rPr>
          <w:color w:val="auto"/>
          <w:highlight w:val="none"/>
        </w:rP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高校教师职务任职资格评审教育教学能力评价计分汇总表2-1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不分等级</w:t>
            </w:r>
            <w:r>
              <w:rPr>
                <w:rFonts w:hint="eastAsia" w:ascii="仿宋_GB2312" w:hAnsi="宋体" w:eastAsia="仿宋_GB2312" w:cs="宋体"/>
                <w:b/>
                <w:bCs/>
                <w:color w:val="auto"/>
                <w:kern w:val="0"/>
                <w:szCs w:val="21"/>
                <w:highlight w:val="none"/>
              </w:rPr>
              <w:br w:type="textWrapping"/>
            </w:r>
            <w:r>
              <w:rPr>
                <w:rFonts w:hint="eastAsia" w:ascii="仿宋_GB2312" w:hAnsi="宋体" w:eastAsia="仿宋_GB2312" w:cs="宋体"/>
                <w:b/>
                <w:bCs/>
                <w:color w:val="auto"/>
                <w:kern w:val="0"/>
                <w:szCs w:val="21"/>
                <w:highlight w:val="none"/>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eastAsia" w:ascii="仿宋_GB2312" w:hAnsi="宋体" w:eastAsia="仿宋_GB2312" w:cs="宋体"/>
                <w:b/>
                <w:bCs/>
                <w:color w:val="auto"/>
                <w:kern w:val="0"/>
                <w:szCs w:val="21"/>
                <w:highlight w:val="none"/>
                <w:lang w:eastAsia="zh-CN"/>
              </w:rPr>
            </w:pPr>
            <w:r>
              <w:rPr>
                <w:rFonts w:hint="eastAsia" w:ascii="仿宋_GB2312" w:hAnsi="宋体" w:eastAsia="仿宋_GB2312" w:cs="宋体"/>
                <w:b/>
                <w:bCs/>
                <w:color w:val="auto"/>
                <w:kern w:val="0"/>
                <w:szCs w:val="21"/>
                <w:highlight w:val="none"/>
                <w:lang w:val="en-US" w:eastAsia="zh-CN"/>
              </w:rPr>
              <w:t>5</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hint="eastAsia" w:ascii="仿宋_GB2312" w:hAnsi="宋体" w:eastAsia="仿宋_GB2312" w:cs="宋体"/>
                <w:b/>
                <w:bCs/>
                <w:color w:val="auto"/>
                <w:kern w:val="0"/>
                <w:szCs w:val="21"/>
                <w:highlight w:val="none"/>
                <w:lang w:eastAsia="zh-CN"/>
              </w:rPr>
            </w:pPr>
            <w:r>
              <w:rPr>
                <w:rFonts w:hint="eastAsia" w:ascii="仿宋_GB2312" w:hAnsi="宋体" w:eastAsia="仿宋_GB2312" w:cs="宋体"/>
                <w:b/>
                <w:bCs/>
                <w:color w:val="auto"/>
                <w:kern w:val="0"/>
                <w:szCs w:val="21"/>
                <w:highlight w:val="none"/>
                <w:lang w:val="en-US" w:eastAsia="zh-CN"/>
              </w:rPr>
              <w:t>1</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hint="eastAsia" w:ascii="仿宋_GB2312" w:hAnsi="宋体" w:eastAsia="仿宋_GB2312" w:cs="宋体"/>
                <w:b/>
                <w:bCs/>
                <w:color w:val="auto"/>
                <w:kern w:val="0"/>
                <w:szCs w:val="21"/>
                <w:highlight w:val="none"/>
                <w:lang w:eastAsia="zh-CN"/>
              </w:rPr>
            </w:pPr>
            <w:r>
              <w:rPr>
                <w:rFonts w:hint="eastAsia" w:ascii="仿宋_GB2312" w:hAnsi="宋体" w:eastAsia="仿宋_GB2312" w:cs="宋体"/>
                <w:b/>
                <w:bCs/>
                <w:color w:val="auto"/>
                <w:kern w:val="0"/>
                <w:szCs w:val="21"/>
                <w:highlight w:val="none"/>
                <w:lang w:val="en-US" w:eastAsia="zh-CN"/>
              </w:rPr>
              <w:t>5</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仿宋_GB2312" w:hAnsi="宋体" w:eastAsia="仿宋_GB2312" w:cs="宋体"/>
                <w:b/>
                <w:bCs/>
                <w:color w:val="auto"/>
                <w:kern w:val="0"/>
                <w:szCs w:val="21"/>
                <w:highlight w:val="none"/>
                <w:lang w:eastAsia="zh-CN"/>
              </w:rPr>
            </w:pPr>
            <w:r>
              <w:rPr>
                <w:rFonts w:hint="eastAsia" w:ascii="仿宋_GB2312" w:hAnsi="宋体" w:eastAsia="仿宋_GB2312" w:cs="宋体"/>
                <w:b/>
                <w:bCs/>
                <w:color w:val="auto"/>
                <w:kern w:val="0"/>
                <w:szCs w:val="21"/>
                <w:highlight w:val="none"/>
                <w:lang w:val="en-US" w:eastAsia="zh-CN"/>
              </w:rPr>
              <w:t>1</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仿宋_GB2312" w:hAnsi="宋体" w:eastAsia="仿宋_GB2312" w:cs="宋体"/>
                <w:b/>
                <w:bCs/>
                <w:color w:val="auto"/>
                <w:kern w:val="0"/>
                <w:szCs w:val="21"/>
                <w:highlight w:val="none"/>
                <w:lang w:val="en-US" w:eastAsia="zh-CN"/>
              </w:rPr>
            </w:pPr>
            <w:r>
              <w:rPr>
                <w:rFonts w:hint="eastAsia" w:ascii="仿宋_GB2312" w:hAnsi="宋体" w:eastAsia="仿宋_GB2312" w:cs="宋体"/>
                <w:b/>
                <w:bCs/>
                <w:color w:val="auto"/>
                <w:kern w:val="0"/>
                <w:szCs w:val="21"/>
                <w:highlight w:val="none"/>
                <w:lang w:val="en-US" w:eastAsia="zh-CN"/>
              </w:rPr>
              <w:t>500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仿宋_GB2312" w:hAnsi="宋体" w:eastAsia="仿宋_GB2312" w:cs="宋体"/>
                <w:b/>
                <w:bCs/>
                <w:color w:val="auto"/>
                <w:kern w:val="0"/>
                <w:szCs w:val="21"/>
                <w:highlight w:val="none"/>
                <w:lang w:val="en-US" w:eastAsia="zh-CN"/>
              </w:rPr>
            </w:pPr>
            <w:r>
              <w:rPr>
                <w:rFonts w:hint="eastAsia" w:ascii="仿宋_GB2312" w:hAnsi="宋体" w:eastAsia="仿宋_GB2312" w:cs="宋体"/>
                <w:b/>
                <w:bCs/>
                <w:color w:val="auto"/>
                <w:kern w:val="0"/>
                <w:szCs w:val="21"/>
                <w:highlight w:val="none"/>
                <w:lang w:val="en-US" w:eastAsia="zh-CN"/>
              </w:rPr>
              <w:t>600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仿宋_GB2312" w:hAnsi="宋体" w:eastAsia="仿宋_GB2312" w:cs="宋体"/>
                <w:b/>
                <w:bCs/>
                <w:color w:val="auto"/>
                <w:kern w:val="0"/>
                <w:szCs w:val="21"/>
                <w:highlight w:val="none"/>
                <w:lang w:eastAsia="zh-CN"/>
              </w:rPr>
            </w:pPr>
            <w:r>
              <w:rPr>
                <w:rFonts w:hint="eastAsia" w:ascii="仿宋_GB2312" w:hAnsi="宋体" w:eastAsia="仿宋_GB2312" w:cs="宋体"/>
                <w:b/>
                <w:bCs/>
                <w:color w:val="auto"/>
                <w:kern w:val="0"/>
                <w:szCs w:val="21"/>
                <w:highlight w:val="none"/>
                <w:lang w:val="en-US" w:eastAsia="zh-CN"/>
              </w:rPr>
              <w:t>1</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仿宋_GB2312" w:hAnsi="宋体" w:eastAsia="仿宋_GB2312" w:cs="宋体"/>
                <w:b/>
                <w:bCs/>
                <w:color w:val="auto"/>
                <w:kern w:val="0"/>
                <w:szCs w:val="21"/>
                <w:highlight w:val="none"/>
                <w:lang w:val="en-US" w:eastAsia="zh-CN"/>
              </w:rPr>
            </w:pPr>
            <w:r>
              <w:rPr>
                <w:rFonts w:hint="eastAsia" w:ascii="仿宋_GB2312" w:hAnsi="宋体" w:eastAsia="仿宋_GB2312" w:cs="宋体"/>
                <w:b/>
                <w:bCs/>
                <w:color w:val="auto"/>
                <w:kern w:val="0"/>
                <w:szCs w:val="21"/>
                <w:highlight w:val="none"/>
                <w:lang w:val="en-US" w:eastAsia="zh-CN"/>
              </w:rPr>
              <w:t>100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bl>
    <w:p>
      <w:pPr>
        <w:rPr>
          <w:color w:val="auto"/>
          <w:highlight w:val="none"/>
        </w:rPr>
      </w:pPr>
    </w:p>
    <w:p>
      <w:pPr>
        <w:rPr>
          <w:rFonts w:ascii="宋体" w:hAnsi="宋体" w:eastAsia="宋体" w:cs="宋体"/>
          <w:color w:val="auto"/>
          <w:kern w:val="0"/>
          <w:sz w:val="24"/>
          <w:szCs w:val="24"/>
          <w:highlight w:val="none"/>
        </w:rPr>
      </w:pPr>
    </w:p>
    <w:p>
      <w:pPr>
        <w:rPr>
          <w:rFonts w:ascii="宋体" w:hAnsi="宋体" w:eastAsia="宋体" w:cs="宋体"/>
          <w:color w:val="auto"/>
          <w:kern w:val="0"/>
          <w:sz w:val="24"/>
          <w:szCs w:val="24"/>
          <w:highlight w:val="none"/>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828"/>
        <w:gridCol w:w="622"/>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指标得分</w:t>
            </w:r>
          </w:p>
        </w:tc>
        <w:tc>
          <w:tcPr>
            <w:tcW w:w="82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62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不分等级</w:t>
            </w:r>
            <w:r>
              <w:rPr>
                <w:rFonts w:hint="eastAsia" w:ascii="仿宋_GB2312" w:hAnsi="宋体" w:eastAsia="仿宋_GB2312" w:cs="宋体"/>
                <w:b/>
                <w:bCs/>
                <w:color w:val="auto"/>
                <w:kern w:val="0"/>
                <w:szCs w:val="21"/>
                <w:highlight w:val="none"/>
              </w:rPr>
              <w:br w:type="textWrapping"/>
            </w:r>
            <w:r>
              <w:rPr>
                <w:rFonts w:hint="eastAsia" w:ascii="仿宋_GB2312" w:hAnsi="宋体" w:eastAsia="仿宋_GB2312" w:cs="宋体"/>
                <w:b/>
                <w:bCs/>
                <w:color w:val="auto"/>
                <w:kern w:val="0"/>
                <w:szCs w:val="21"/>
                <w:highlight w:val="none"/>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828"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2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828"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2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8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62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8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color w:val="auto"/>
                <w:kern w:val="0"/>
                <w:sz w:val="24"/>
                <w:szCs w:val="24"/>
                <w:highlight w:val="none"/>
              </w:rPr>
            </w:pPr>
          </w:p>
        </w:tc>
        <w:tc>
          <w:tcPr>
            <w:tcW w:w="622"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8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color w:val="auto"/>
                <w:kern w:val="0"/>
                <w:sz w:val="24"/>
                <w:szCs w:val="24"/>
                <w:highlight w:val="none"/>
              </w:rPr>
            </w:pPr>
          </w:p>
        </w:tc>
        <w:tc>
          <w:tcPr>
            <w:tcW w:w="622"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8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color w:val="auto"/>
                <w:kern w:val="0"/>
                <w:sz w:val="24"/>
                <w:szCs w:val="24"/>
                <w:highlight w:val="none"/>
              </w:rPr>
            </w:pPr>
          </w:p>
        </w:tc>
        <w:tc>
          <w:tcPr>
            <w:tcW w:w="622"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828"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622"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8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62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8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622"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8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622"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828"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622"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初始教学总分</w:t>
            </w:r>
          </w:p>
        </w:tc>
        <w:tc>
          <w:tcPr>
            <w:tcW w:w="828"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b/>
                <w:bCs/>
                <w:color w:val="auto"/>
                <w:kern w:val="0"/>
                <w:sz w:val="24"/>
                <w:szCs w:val="24"/>
                <w:highlight w:val="none"/>
                <w:lang w:val="en-US" w:eastAsia="zh-CN"/>
              </w:rPr>
              <w:t>605</w:t>
            </w:r>
          </w:p>
        </w:tc>
        <w:tc>
          <w:tcPr>
            <w:tcW w:w="622"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师德师风考核加分</w:t>
            </w:r>
          </w:p>
        </w:tc>
        <w:tc>
          <w:tcPr>
            <w:tcW w:w="828"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b/>
                <w:bCs/>
                <w:color w:val="auto"/>
                <w:kern w:val="0"/>
                <w:sz w:val="24"/>
                <w:szCs w:val="24"/>
                <w:highlight w:val="none"/>
                <w:lang w:val="en-US" w:eastAsia="zh-CN"/>
              </w:rPr>
              <w:t>200</w:t>
            </w:r>
          </w:p>
        </w:tc>
        <w:tc>
          <w:tcPr>
            <w:tcW w:w="622"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最后教学总分</w:t>
            </w:r>
          </w:p>
        </w:tc>
        <w:tc>
          <w:tcPr>
            <w:tcW w:w="828"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b/>
                <w:bCs/>
                <w:color w:val="auto"/>
                <w:kern w:val="0"/>
                <w:sz w:val="24"/>
                <w:szCs w:val="24"/>
                <w:highlight w:val="none"/>
                <w:lang w:val="en-US" w:eastAsia="zh-CN"/>
              </w:rPr>
              <w:t>507.5</w:t>
            </w:r>
          </w:p>
        </w:tc>
        <w:tc>
          <w:tcPr>
            <w:tcW w:w="622"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r>
    </w:tbl>
    <w:p>
      <w:pPr>
        <w:spacing w:line="360" w:lineRule="exact"/>
        <w:ind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color w:val="auto"/>
          <w:kern w:val="0"/>
          <w:sz w:val="24"/>
          <w:szCs w:val="24"/>
          <w:highlight w:val="none"/>
        </w:rPr>
      </w:pPr>
    </w:p>
    <w:p>
      <w:pPr>
        <w:spacing w:line="360" w:lineRule="exact"/>
        <w:rPr>
          <w:color w:val="auto"/>
          <w:highlight w:val="none"/>
        </w:rPr>
      </w:pPr>
      <w:r>
        <w:rPr>
          <w:rFonts w:hint="eastAsia" w:ascii="宋体" w:hAnsi="宋体" w:eastAsia="宋体" w:cs="宋体"/>
          <w:color w:val="auto"/>
          <w:kern w:val="0"/>
          <w:sz w:val="24"/>
          <w:szCs w:val="24"/>
          <w:highlight w:val="none"/>
        </w:rPr>
        <w:t>二级单位审核者签名：                     职能部门审核者签名：</w:t>
      </w:r>
    </w:p>
    <w:p>
      <w:pPr>
        <w:rPr>
          <w:color w:val="auto"/>
          <w:highlight w:val="none"/>
        </w:rPr>
      </w:pPr>
    </w:p>
    <w:p>
      <w:pPr>
        <w:widowControl/>
        <w:jc w:val="left"/>
        <w:rPr>
          <w:color w:val="auto"/>
          <w:highlight w:val="none"/>
        </w:rPr>
      </w:pPr>
      <w:r>
        <w:rPr>
          <w:color w:val="auto"/>
          <w:highlight w:val="none"/>
        </w:rPr>
        <w:br w:type="page"/>
      </w:r>
    </w:p>
    <w:p>
      <w:pPr>
        <w:jc w:val="center"/>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获奖教学成果名称</w:t>
            </w:r>
          </w:p>
        </w:tc>
        <w:tc>
          <w:tcPr>
            <w:tcW w:w="70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70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7"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1134"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rPr>
                <w:rFonts w:cs="宋体" w:asciiTheme="minorEastAsia" w:hAnsiTheme="minorEastAsia"/>
                <w:color w:val="auto"/>
                <w:kern w:val="0"/>
                <w:szCs w:val="21"/>
                <w:highlight w:val="none"/>
              </w:rPr>
            </w:pPr>
          </w:p>
          <w:p>
            <w:pPr>
              <w:rPr>
                <w:rFonts w:cs="宋体" w:asciiTheme="minorEastAsia" w:hAnsiTheme="minorEastAsia"/>
                <w:color w:val="auto"/>
                <w:kern w:val="0"/>
                <w:szCs w:val="21"/>
                <w:highlight w:val="none"/>
              </w:rPr>
            </w:pPr>
          </w:p>
        </w:tc>
        <w:tc>
          <w:tcPr>
            <w:tcW w:w="3119" w:type="dxa"/>
          </w:tcPr>
          <w:p>
            <w:pPr>
              <w:rPr>
                <w:rFonts w:cs="宋体" w:asciiTheme="minorEastAsia" w:hAnsiTheme="minorEastAsia"/>
                <w:color w:val="auto"/>
                <w:kern w:val="0"/>
                <w:szCs w:val="21"/>
                <w:highlight w:val="none"/>
              </w:rPr>
            </w:pPr>
          </w:p>
        </w:tc>
        <w:tc>
          <w:tcPr>
            <w:tcW w:w="708" w:type="dxa"/>
          </w:tcPr>
          <w:p>
            <w:pPr>
              <w:rPr>
                <w:rFonts w:cs="宋体" w:asciiTheme="minorEastAsia" w:hAnsiTheme="minorEastAsia"/>
                <w:color w:val="auto"/>
                <w:kern w:val="0"/>
                <w:szCs w:val="21"/>
                <w:highlight w:val="none"/>
              </w:rPr>
            </w:pPr>
          </w:p>
        </w:tc>
        <w:tc>
          <w:tcPr>
            <w:tcW w:w="709" w:type="dxa"/>
          </w:tcPr>
          <w:p>
            <w:pPr>
              <w:rPr>
                <w:rFonts w:cs="宋体" w:asciiTheme="minorEastAsia" w:hAnsiTheme="minorEastAsia"/>
                <w:color w:val="auto"/>
                <w:kern w:val="0"/>
                <w:szCs w:val="21"/>
                <w:highlight w:val="none"/>
              </w:rPr>
            </w:pPr>
          </w:p>
        </w:tc>
        <w:tc>
          <w:tcPr>
            <w:tcW w:w="1418" w:type="dxa"/>
          </w:tcPr>
          <w:p>
            <w:pPr>
              <w:rPr>
                <w:rFonts w:cs="宋体" w:asciiTheme="minorEastAsia" w:hAnsiTheme="minorEastAsia"/>
                <w:color w:val="auto"/>
                <w:kern w:val="0"/>
                <w:szCs w:val="21"/>
                <w:highlight w:val="none"/>
              </w:rPr>
            </w:pPr>
          </w:p>
        </w:tc>
        <w:tc>
          <w:tcPr>
            <w:tcW w:w="1417" w:type="dxa"/>
            <w:tcBorders>
              <w:right w:val="single" w:color="auto" w:sz="4" w:space="0"/>
            </w:tcBorders>
          </w:tcPr>
          <w:p>
            <w:pPr>
              <w:rPr>
                <w:rFonts w:cs="宋体" w:asciiTheme="minorEastAsia" w:hAnsiTheme="minorEastAsia"/>
                <w:color w:val="auto"/>
                <w:kern w:val="0"/>
                <w:szCs w:val="21"/>
                <w:highlight w:val="none"/>
              </w:rPr>
            </w:pPr>
          </w:p>
        </w:tc>
        <w:tc>
          <w:tcPr>
            <w:tcW w:w="1134" w:type="dxa"/>
            <w:tcBorders>
              <w:right w:val="single" w:color="auto" w:sz="4" w:space="0"/>
            </w:tcBorders>
          </w:tcPr>
          <w:p>
            <w:pPr>
              <w:rPr>
                <w:rFonts w:cs="宋体" w:asciiTheme="minorEastAsia" w:hAnsiTheme="minorEastAsia"/>
                <w:color w:val="auto"/>
                <w:kern w:val="0"/>
                <w:szCs w:val="21"/>
                <w:highlight w:val="none"/>
              </w:rPr>
            </w:pPr>
          </w:p>
        </w:tc>
        <w:tc>
          <w:tcPr>
            <w:tcW w:w="532" w:type="dxa"/>
            <w:tcBorders>
              <w:left w:val="single" w:color="auto" w:sz="4" w:space="0"/>
            </w:tcBorders>
          </w:tcPr>
          <w:p>
            <w:pP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411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获奖课程名称</w:t>
            </w:r>
          </w:p>
        </w:tc>
        <w:tc>
          <w:tcPr>
            <w:tcW w:w="70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w:t>
            </w:r>
          </w:p>
        </w:tc>
        <w:tc>
          <w:tcPr>
            <w:tcW w:w="4111" w:type="dxa"/>
            <w:vAlign w:val="center"/>
          </w:tcPr>
          <w:p>
            <w:pPr>
              <w:jc w:val="center"/>
              <w:rPr>
                <w:rFonts w:hint="eastAsia" w:cs="宋体" w:asciiTheme="minorEastAsia" w:hAnsiTheme="minorEastAsia" w:eastAsiaTheme="minorEastAsia"/>
                <w:color w:val="auto"/>
                <w:kern w:val="0"/>
                <w:szCs w:val="21"/>
                <w:highlight w:val="none"/>
                <w:lang w:eastAsia="zh-CN"/>
              </w:rPr>
            </w:pPr>
            <w:r>
              <w:rPr>
                <w:rFonts w:hint="eastAsia" w:cs="宋体" w:asciiTheme="minorEastAsia" w:hAnsiTheme="minorEastAsia"/>
                <w:color w:val="auto"/>
                <w:kern w:val="0"/>
                <w:szCs w:val="21"/>
                <w:highlight w:val="none"/>
                <w:lang w:eastAsia="zh-CN"/>
              </w:rPr>
              <w:t>《</w:t>
            </w:r>
            <w:r>
              <w:rPr>
                <w:rFonts w:hint="eastAsia" w:cs="宋体" w:asciiTheme="minorEastAsia" w:hAnsiTheme="minorEastAsia"/>
                <w:color w:val="auto"/>
                <w:kern w:val="0"/>
                <w:szCs w:val="21"/>
                <w:highlight w:val="none"/>
                <w:lang w:val="en-US" w:eastAsia="zh-CN"/>
              </w:rPr>
              <w:t>马克思主义基本原理</w:t>
            </w:r>
            <w:r>
              <w:rPr>
                <w:rFonts w:hint="eastAsia" w:cs="宋体" w:asciiTheme="minorEastAsia" w:hAnsiTheme="minorEastAsia"/>
                <w:color w:val="auto"/>
                <w:kern w:val="0"/>
                <w:szCs w:val="21"/>
                <w:highlight w:val="none"/>
                <w:lang w:eastAsia="zh-CN"/>
              </w:rPr>
              <w:t>》</w:t>
            </w:r>
          </w:p>
        </w:tc>
        <w:tc>
          <w:tcPr>
            <w:tcW w:w="709"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省级</w:t>
            </w:r>
          </w:p>
        </w:tc>
        <w:tc>
          <w:tcPr>
            <w:tcW w:w="1417"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5</w:t>
            </w:r>
          </w:p>
        </w:tc>
        <w:tc>
          <w:tcPr>
            <w:tcW w:w="1276" w:type="dxa"/>
            <w:tcBorders>
              <w:right w:val="single" w:color="auto" w:sz="4" w:space="0"/>
            </w:tcBorders>
            <w:vAlign w:val="center"/>
          </w:tcPr>
          <w:p>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海南省教育厅</w:t>
            </w:r>
          </w:p>
        </w:tc>
        <w:tc>
          <w:tcPr>
            <w:tcW w:w="992" w:type="dxa"/>
            <w:tcBorders>
              <w:right w:val="single" w:color="auto" w:sz="4" w:space="0"/>
            </w:tcBorders>
            <w:vAlign w:val="center"/>
          </w:tcPr>
          <w:p>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2021年6月22日</w:t>
            </w:r>
          </w:p>
        </w:tc>
        <w:tc>
          <w:tcPr>
            <w:tcW w:w="532" w:type="dxa"/>
            <w:tcBorders>
              <w:left w:val="single" w:color="auto" w:sz="4" w:space="0"/>
            </w:tcBorders>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5</w:t>
            </w:r>
          </w:p>
        </w:tc>
      </w:tr>
    </w:tbl>
    <w:p>
      <w:pPr>
        <w:rPr>
          <w:rFonts w:cs="宋体" w:asciiTheme="minorEastAsia" w:hAnsiTheme="minorEastAsia"/>
          <w:color w:val="auto"/>
          <w:kern w:val="0"/>
          <w:szCs w:val="21"/>
          <w:highlight w:val="none"/>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4253"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获奖名称</w:t>
            </w:r>
          </w:p>
        </w:tc>
        <w:tc>
          <w:tcPr>
            <w:tcW w:w="850"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2410"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4253" w:type="dxa"/>
            <w:vAlign w:val="center"/>
          </w:tcPr>
          <w:p>
            <w:pPr>
              <w:jc w:val="center"/>
              <w:rPr>
                <w:rFonts w:cs="宋体" w:asciiTheme="minorEastAsia" w:hAnsiTheme="minorEastAsia"/>
                <w:color w:val="auto"/>
                <w:kern w:val="0"/>
                <w:szCs w:val="21"/>
                <w:highlight w:val="none"/>
              </w:rPr>
            </w:pPr>
          </w:p>
        </w:tc>
        <w:tc>
          <w:tcPr>
            <w:tcW w:w="850" w:type="dxa"/>
            <w:vAlign w:val="center"/>
          </w:tcPr>
          <w:p>
            <w:pPr>
              <w:jc w:val="center"/>
              <w:rPr>
                <w:rFonts w:cs="宋体" w:asciiTheme="minorEastAsia" w:hAnsiTheme="minorEastAsia"/>
                <w:color w:val="auto"/>
                <w:kern w:val="0"/>
                <w:szCs w:val="21"/>
                <w:highlight w:val="none"/>
              </w:rPr>
            </w:pPr>
          </w:p>
        </w:tc>
        <w:tc>
          <w:tcPr>
            <w:tcW w:w="2410"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获奖教材名称</w:t>
            </w:r>
          </w:p>
        </w:tc>
        <w:tc>
          <w:tcPr>
            <w:tcW w:w="155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获奖级别</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3119" w:type="dxa"/>
            <w:vAlign w:val="center"/>
          </w:tcPr>
          <w:p>
            <w:pPr>
              <w:jc w:val="center"/>
              <w:rPr>
                <w:rFonts w:cs="宋体" w:asciiTheme="minorEastAsia" w:hAnsiTheme="minorEastAsia"/>
                <w:color w:val="auto"/>
                <w:kern w:val="0"/>
                <w:szCs w:val="21"/>
                <w:highlight w:val="none"/>
              </w:rPr>
            </w:pPr>
          </w:p>
        </w:tc>
        <w:tc>
          <w:tcPr>
            <w:tcW w:w="1559" w:type="dxa"/>
            <w:vAlign w:val="center"/>
          </w:tcPr>
          <w:p>
            <w:pPr>
              <w:jc w:val="center"/>
              <w:rPr>
                <w:rFonts w:cs="宋体" w:asciiTheme="minorEastAsia" w:hAnsiTheme="minorEastAsia"/>
                <w:color w:val="auto"/>
                <w:kern w:val="0"/>
                <w:szCs w:val="21"/>
                <w:highlight w:val="none"/>
              </w:rPr>
            </w:pPr>
          </w:p>
        </w:tc>
        <w:tc>
          <w:tcPr>
            <w:tcW w:w="1417" w:type="dxa"/>
            <w:vAlign w:val="center"/>
          </w:tcPr>
          <w:p>
            <w:pPr>
              <w:jc w:val="center"/>
              <w:rPr>
                <w:rFonts w:cs="宋体" w:asciiTheme="minorEastAsia" w:hAnsiTheme="minorEastAsia"/>
                <w:color w:val="auto"/>
                <w:kern w:val="0"/>
                <w:szCs w:val="21"/>
                <w:highlight w:val="none"/>
              </w:rPr>
            </w:pP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课程教学获奖名称</w:t>
            </w:r>
          </w:p>
        </w:tc>
        <w:tc>
          <w:tcPr>
            <w:tcW w:w="70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5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hint="eastAsia"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w:t>
            </w:r>
          </w:p>
        </w:tc>
        <w:tc>
          <w:tcPr>
            <w:tcW w:w="3119" w:type="dxa"/>
            <w:vAlign w:val="center"/>
          </w:tcPr>
          <w:p>
            <w:pPr>
              <w:jc w:val="center"/>
              <w:rPr>
                <w:rFonts w:hint="eastAsia"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lang w:val="en-US" w:eastAsia="zh-CN"/>
              </w:rPr>
              <w:t>全国高校思想政治理论课教学展示暨优秀课程观摩活动教学展示</w:t>
            </w:r>
          </w:p>
        </w:tc>
        <w:tc>
          <w:tcPr>
            <w:tcW w:w="708" w:type="dxa"/>
            <w:vAlign w:val="center"/>
          </w:tcPr>
          <w:p>
            <w:pPr>
              <w:jc w:val="center"/>
              <w:rPr>
                <w:rFonts w:hint="eastAsia"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国家级</w:t>
            </w:r>
          </w:p>
        </w:tc>
        <w:tc>
          <w:tcPr>
            <w:tcW w:w="851" w:type="dxa"/>
            <w:vAlign w:val="center"/>
          </w:tcPr>
          <w:p>
            <w:pPr>
              <w:jc w:val="center"/>
              <w:rPr>
                <w:rFonts w:hint="eastAsia"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二等奖</w:t>
            </w:r>
          </w:p>
        </w:tc>
        <w:tc>
          <w:tcPr>
            <w:tcW w:w="1417" w:type="dxa"/>
            <w:vAlign w:val="center"/>
          </w:tcPr>
          <w:p>
            <w:pPr>
              <w:jc w:val="center"/>
              <w:rPr>
                <w:rFonts w:hint="eastAsia"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w:t>
            </w:r>
          </w:p>
        </w:tc>
        <w:tc>
          <w:tcPr>
            <w:tcW w:w="1418" w:type="dxa"/>
            <w:tcBorders>
              <w:right w:val="single" w:color="auto" w:sz="4" w:space="0"/>
            </w:tcBorders>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中华人民共和国教育部</w:t>
            </w:r>
          </w:p>
        </w:tc>
        <w:tc>
          <w:tcPr>
            <w:tcW w:w="992" w:type="dxa"/>
            <w:tcBorders>
              <w:right w:val="single" w:color="auto" w:sz="4" w:space="0"/>
            </w:tcBorders>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2021年12月</w:t>
            </w:r>
          </w:p>
        </w:tc>
        <w:tc>
          <w:tcPr>
            <w:tcW w:w="532" w:type="dxa"/>
            <w:tcBorders>
              <w:left w:val="single" w:color="auto" w:sz="4" w:space="0"/>
            </w:tcBorders>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500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w:t>
            </w:r>
          </w:p>
        </w:tc>
        <w:tc>
          <w:tcPr>
            <w:tcW w:w="3119" w:type="dxa"/>
            <w:vAlign w:val="center"/>
          </w:tcPr>
          <w:p>
            <w:pPr>
              <w:jc w:val="center"/>
              <w:rPr>
                <w:rFonts w:hint="eastAsia"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海南省高校（本科组）思想政治理论课青年教师教学基本功比赛</w:t>
            </w:r>
          </w:p>
        </w:tc>
        <w:tc>
          <w:tcPr>
            <w:tcW w:w="708" w:type="dxa"/>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省级</w:t>
            </w:r>
          </w:p>
        </w:tc>
        <w:tc>
          <w:tcPr>
            <w:tcW w:w="851" w:type="dxa"/>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三等奖</w:t>
            </w:r>
          </w:p>
        </w:tc>
        <w:tc>
          <w:tcPr>
            <w:tcW w:w="1417" w:type="dxa"/>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w:t>
            </w:r>
          </w:p>
        </w:tc>
        <w:tc>
          <w:tcPr>
            <w:tcW w:w="1418" w:type="dxa"/>
            <w:tcBorders>
              <w:right w:val="single" w:color="auto" w:sz="4" w:space="0"/>
            </w:tcBorders>
            <w:vAlign w:val="center"/>
          </w:tcPr>
          <w:p>
            <w:pPr>
              <w:jc w:val="center"/>
              <w:rPr>
                <w:rFonts w:hint="eastAsia"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海南省教育厅、海南省教育工会</w:t>
            </w:r>
          </w:p>
        </w:tc>
        <w:tc>
          <w:tcPr>
            <w:tcW w:w="992" w:type="dxa"/>
            <w:tcBorders>
              <w:right w:val="single" w:color="auto" w:sz="4" w:space="0"/>
            </w:tcBorders>
            <w:vAlign w:val="center"/>
          </w:tcPr>
          <w:p>
            <w:pPr>
              <w:jc w:val="center"/>
              <w:rPr>
                <w:rFonts w:hint="eastAsia"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2021年11月</w:t>
            </w:r>
          </w:p>
        </w:tc>
        <w:tc>
          <w:tcPr>
            <w:tcW w:w="532" w:type="dxa"/>
            <w:tcBorders>
              <w:left w:val="single" w:color="auto" w:sz="4" w:space="0"/>
            </w:tcBorders>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100</w:t>
            </w:r>
          </w:p>
        </w:tc>
      </w:tr>
    </w:tbl>
    <w:p>
      <w:pPr>
        <w:rPr>
          <w:rFonts w:cs="宋体" w:asciiTheme="minorEastAsia" w:hAnsiTheme="minorEastAsia"/>
          <w:color w:val="auto"/>
          <w:kern w:val="0"/>
          <w:szCs w:val="21"/>
          <w:highlight w:val="none"/>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教学研究成果名称</w:t>
            </w:r>
          </w:p>
        </w:tc>
        <w:tc>
          <w:tcPr>
            <w:tcW w:w="70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5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widowControl/>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3119" w:type="dxa"/>
            <w:vAlign w:val="center"/>
          </w:tcPr>
          <w:p>
            <w:pPr>
              <w:jc w:val="center"/>
              <w:rPr>
                <w:rFonts w:cs="宋体" w:asciiTheme="minorEastAsia" w:hAnsiTheme="minorEastAsia"/>
                <w:color w:val="auto"/>
                <w:kern w:val="0"/>
                <w:szCs w:val="21"/>
                <w:highlight w:val="none"/>
              </w:rPr>
            </w:pPr>
          </w:p>
        </w:tc>
        <w:tc>
          <w:tcPr>
            <w:tcW w:w="708" w:type="dxa"/>
            <w:vAlign w:val="center"/>
          </w:tcPr>
          <w:p>
            <w:pPr>
              <w:jc w:val="center"/>
              <w:rPr>
                <w:rFonts w:cs="宋体" w:asciiTheme="minorEastAsia" w:hAnsiTheme="minorEastAsia"/>
                <w:color w:val="auto"/>
                <w:kern w:val="0"/>
                <w:szCs w:val="21"/>
                <w:highlight w:val="none"/>
              </w:rPr>
            </w:pPr>
          </w:p>
        </w:tc>
        <w:tc>
          <w:tcPr>
            <w:tcW w:w="851" w:type="dxa"/>
            <w:vAlign w:val="center"/>
          </w:tcPr>
          <w:p>
            <w:pPr>
              <w:jc w:val="center"/>
              <w:rPr>
                <w:rFonts w:cs="宋体" w:asciiTheme="minorEastAsia" w:hAnsiTheme="minorEastAsia"/>
                <w:color w:val="auto"/>
                <w:kern w:val="0"/>
                <w:szCs w:val="21"/>
                <w:highlight w:val="none"/>
              </w:rPr>
            </w:pPr>
          </w:p>
        </w:tc>
        <w:tc>
          <w:tcPr>
            <w:tcW w:w="1417" w:type="dxa"/>
            <w:vAlign w:val="center"/>
          </w:tcPr>
          <w:p>
            <w:pPr>
              <w:jc w:val="center"/>
              <w:rPr>
                <w:rFonts w:cs="宋体" w:asciiTheme="minorEastAsia" w:hAnsiTheme="minorEastAsia"/>
                <w:color w:val="auto"/>
                <w:kern w:val="0"/>
                <w:szCs w:val="21"/>
                <w:highlight w:val="none"/>
              </w:rPr>
            </w:pP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vAlign w:val="center"/>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获奖作品名称</w:t>
            </w:r>
          </w:p>
        </w:tc>
        <w:tc>
          <w:tcPr>
            <w:tcW w:w="70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5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3119" w:type="dxa"/>
            <w:vAlign w:val="center"/>
          </w:tcPr>
          <w:p>
            <w:pPr>
              <w:jc w:val="center"/>
              <w:rPr>
                <w:rFonts w:cs="宋体" w:asciiTheme="minorEastAsia" w:hAnsiTheme="minorEastAsia"/>
                <w:color w:val="auto"/>
                <w:kern w:val="0"/>
                <w:szCs w:val="21"/>
                <w:highlight w:val="none"/>
              </w:rPr>
            </w:pPr>
          </w:p>
        </w:tc>
        <w:tc>
          <w:tcPr>
            <w:tcW w:w="708" w:type="dxa"/>
            <w:vAlign w:val="center"/>
          </w:tcPr>
          <w:p>
            <w:pPr>
              <w:jc w:val="center"/>
              <w:rPr>
                <w:rFonts w:cs="宋体" w:asciiTheme="minorEastAsia" w:hAnsiTheme="minorEastAsia"/>
                <w:color w:val="auto"/>
                <w:kern w:val="0"/>
                <w:szCs w:val="21"/>
                <w:highlight w:val="none"/>
              </w:rPr>
            </w:pPr>
          </w:p>
        </w:tc>
        <w:tc>
          <w:tcPr>
            <w:tcW w:w="851" w:type="dxa"/>
            <w:vAlign w:val="center"/>
          </w:tcPr>
          <w:p>
            <w:pPr>
              <w:jc w:val="center"/>
              <w:rPr>
                <w:rFonts w:cs="宋体" w:asciiTheme="minorEastAsia" w:hAnsiTheme="minorEastAsia"/>
                <w:color w:val="auto"/>
                <w:kern w:val="0"/>
                <w:szCs w:val="21"/>
                <w:highlight w:val="none"/>
              </w:rPr>
            </w:pPr>
          </w:p>
        </w:tc>
        <w:tc>
          <w:tcPr>
            <w:tcW w:w="1417" w:type="dxa"/>
            <w:vAlign w:val="center"/>
          </w:tcPr>
          <w:p>
            <w:pPr>
              <w:jc w:val="center"/>
              <w:rPr>
                <w:rFonts w:cs="宋体" w:asciiTheme="minorEastAsia" w:hAnsiTheme="minorEastAsia"/>
                <w:color w:val="auto"/>
                <w:kern w:val="0"/>
                <w:szCs w:val="21"/>
                <w:highlight w:val="none"/>
              </w:rPr>
            </w:pP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07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指导获奖名称</w:t>
            </w:r>
          </w:p>
        </w:tc>
        <w:tc>
          <w:tcPr>
            <w:tcW w:w="704"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45"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75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850"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3078" w:type="dxa"/>
            <w:vAlign w:val="center"/>
          </w:tcPr>
          <w:p>
            <w:pPr>
              <w:jc w:val="center"/>
              <w:rPr>
                <w:rFonts w:cs="宋体" w:asciiTheme="minorEastAsia" w:hAnsiTheme="minorEastAsia"/>
                <w:color w:val="auto"/>
                <w:kern w:val="0"/>
                <w:szCs w:val="21"/>
                <w:highlight w:val="none"/>
              </w:rPr>
            </w:pPr>
          </w:p>
        </w:tc>
        <w:tc>
          <w:tcPr>
            <w:tcW w:w="704" w:type="dxa"/>
            <w:vAlign w:val="center"/>
          </w:tcPr>
          <w:p>
            <w:pPr>
              <w:jc w:val="center"/>
              <w:rPr>
                <w:rFonts w:cs="宋体" w:asciiTheme="minorEastAsia" w:hAnsiTheme="minorEastAsia"/>
                <w:color w:val="auto"/>
                <w:kern w:val="0"/>
                <w:szCs w:val="21"/>
                <w:highlight w:val="none"/>
              </w:rPr>
            </w:pPr>
          </w:p>
        </w:tc>
        <w:tc>
          <w:tcPr>
            <w:tcW w:w="845" w:type="dxa"/>
            <w:vAlign w:val="center"/>
          </w:tcPr>
          <w:p>
            <w:pPr>
              <w:jc w:val="center"/>
              <w:rPr>
                <w:rFonts w:cs="宋体" w:asciiTheme="minorEastAsia" w:hAnsiTheme="minorEastAsia"/>
                <w:color w:val="auto"/>
                <w:kern w:val="0"/>
                <w:szCs w:val="21"/>
                <w:highlight w:val="none"/>
              </w:rPr>
            </w:pPr>
          </w:p>
        </w:tc>
        <w:tc>
          <w:tcPr>
            <w:tcW w:w="1759" w:type="dxa"/>
            <w:vAlign w:val="center"/>
          </w:tcPr>
          <w:p>
            <w:pPr>
              <w:jc w:val="center"/>
              <w:rPr>
                <w:rFonts w:cs="宋体" w:asciiTheme="minorEastAsia" w:hAnsiTheme="minorEastAsia"/>
                <w:color w:val="auto"/>
                <w:kern w:val="0"/>
                <w:szCs w:val="21"/>
                <w:highlight w:val="none"/>
              </w:rPr>
            </w:pP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850"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09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获奖案例名称</w:t>
            </w:r>
          </w:p>
        </w:tc>
        <w:tc>
          <w:tcPr>
            <w:tcW w:w="705"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173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843"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1134"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color w:val="auto"/>
                <w:kern w:val="0"/>
                <w:szCs w:val="21"/>
                <w:highlight w:val="none"/>
              </w:rPr>
            </w:pPr>
          </w:p>
          <w:p>
            <w:pPr>
              <w:rPr>
                <w:rFonts w:cs="宋体" w:asciiTheme="minorEastAsia" w:hAnsiTheme="minorEastAsia"/>
                <w:color w:val="auto"/>
                <w:kern w:val="0"/>
                <w:szCs w:val="21"/>
                <w:highlight w:val="none"/>
              </w:rPr>
            </w:pPr>
          </w:p>
        </w:tc>
        <w:tc>
          <w:tcPr>
            <w:tcW w:w="3091" w:type="dxa"/>
          </w:tcPr>
          <w:p>
            <w:pPr>
              <w:rPr>
                <w:rFonts w:cs="宋体" w:asciiTheme="minorEastAsia" w:hAnsiTheme="minorEastAsia"/>
                <w:color w:val="auto"/>
                <w:kern w:val="0"/>
                <w:szCs w:val="21"/>
                <w:highlight w:val="none"/>
              </w:rPr>
            </w:pPr>
          </w:p>
        </w:tc>
        <w:tc>
          <w:tcPr>
            <w:tcW w:w="705" w:type="dxa"/>
          </w:tcPr>
          <w:p>
            <w:pPr>
              <w:rPr>
                <w:rFonts w:cs="宋体" w:asciiTheme="minorEastAsia" w:hAnsiTheme="minorEastAsia"/>
                <w:color w:val="auto"/>
                <w:kern w:val="0"/>
                <w:szCs w:val="21"/>
                <w:highlight w:val="none"/>
              </w:rPr>
            </w:pPr>
          </w:p>
        </w:tc>
        <w:tc>
          <w:tcPr>
            <w:tcW w:w="1737" w:type="dxa"/>
          </w:tcPr>
          <w:p>
            <w:pPr>
              <w:rPr>
                <w:rFonts w:cs="宋体" w:asciiTheme="minorEastAsia" w:hAnsiTheme="minorEastAsia"/>
                <w:color w:val="auto"/>
                <w:kern w:val="0"/>
                <w:szCs w:val="21"/>
                <w:highlight w:val="none"/>
              </w:rPr>
            </w:pPr>
          </w:p>
        </w:tc>
        <w:tc>
          <w:tcPr>
            <w:tcW w:w="1843" w:type="dxa"/>
            <w:tcBorders>
              <w:right w:val="single" w:color="auto" w:sz="4" w:space="0"/>
            </w:tcBorders>
          </w:tcPr>
          <w:p>
            <w:pPr>
              <w:rPr>
                <w:rFonts w:cs="宋体" w:asciiTheme="minorEastAsia" w:hAnsiTheme="minorEastAsia"/>
                <w:color w:val="auto"/>
                <w:kern w:val="0"/>
                <w:szCs w:val="21"/>
                <w:highlight w:val="none"/>
              </w:rPr>
            </w:pPr>
          </w:p>
        </w:tc>
        <w:tc>
          <w:tcPr>
            <w:tcW w:w="1134" w:type="dxa"/>
            <w:tcBorders>
              <w:right w:val="single" w:color="auto" w:sz="4" w:space="0"/>
            </w:tcBorders>
          </w:tcPr>
          <w:p>
            <w:pPr>
              <w:rPr>
                <w:rFonts w:cs="宋体" w:asciiTheme="minorEastAsia" w:hAnsiTheme="minorEastAsia"/>
                <w:color w:val="auto"/>
                <w:kern w:val="0"/>
                <w:szCs w:val="21"/>
                <w:highlight w:val="none"/>
              </w:rPr>
            </w:pPr>
          </w:p>
        </w:tc>
        <w:tc>
          <w:tcPr>
            <w:tcW w:w="532" w:type="dxa"/>
            <w:tcBorders>
              <w:left w:val="single" w:color="auto" w:sz="4" w:space="0"/>
            </w:tcBorders>
          </w:tcPr>
          <w:p>
            <w:pPr>
              <w:rPr>
                <w:rFonts w:cs="宋体" w:asciiTheme="minorEastAsia" w:hAnsiTheme="minorEastAsia"/>
                <w:color w:val="auto"/>
                <w:kern w:val="0"/>
                <w:szCs w:val="21"/>
                <w:highlight w:val="none"/>
              </w:rPr>
            </w:pPr>
          </w:p>
        </w:tc>
      </w:tr>
    </w:tbl>
    <w:p>
      <w:pPr>
        <w:rPr>
          <w:rFonts w:cs="宋体" w:asciiTheme="minorEastAsia" w:hAnsiTheme="minorEastAsia"/>
          <w:b/>
          <w:color w:val="auto"/>
          <w:kern w:val="0"/>
          <w:szCs w:val="21"/>
          <w:highlight w:val="none"/>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04"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指导论文获奖名称</w:t>
            </w:r>
          </w:p>
        </w:tc>
        <w:tc>
          <w:tcPr>
            <w:tcW w:w="866"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硕士/博士</w:t>
            </w:r>
          </w:p>
        </w:tc>
        <w:tc>
          <w:tcPr>
            <w:tcW w:w="68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172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850"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3104" w:type="dxa"/>
            <w:vAlign w:val="center"/>
          </w:tcPr>
          <w:p>
            <w:pPr>
              <w:jc w:val="center"/>
              <w:rPr>
                <w:rFonts w:cs="宋体" w:asciiTheme="minorEastAsia" w:hAnsiTheme="minorEastAsia"/>
                <w:color w:val="auto"/>
                <w:kern w:val="0"/>
                <w:szCs w:val="21"/>
                <w:highlight w:val="none"/>
              </w:rPr>
            </w:pPr>
          </w:p>
        </w:tc>
        <w:tc>
          <w:tcPr>
            <w:tcW w:w="866" w:type="dxa"/>
            <w:vAlign w:val="center"/>
          </w:tcPr>
          <w:p>
            <w:pPr>
              <w:jc w:val="center"/>
              <w:rPr>
                <w:rFonts w:cs="宋体" w:asciiTheme="minorEastAsia" w:hAnsiTheme="minorEastAsia"/>
                <w:color w:val="auto"/>
                <w:kern w:val="0"/>
                <w:szCs w:val="21"/>
                <w:highlight w:val="none"/>
              </w:rPr>
            </w:pPr>
          </w:p>
        </w:tc>
        <w:tc>
          <w:tcPr>
            <w:tcW w:w="689" w:type="dxa"/>
            <w:vAlign w:val="center"/>
          </w:tcPr>
          <w:p>
            <w:pPr>
              <w:jc w:val="center"/>
              <w:rPr>
                <w:rFonts w:cs="宋体" w:asciiTheme="minorEastAsia" w:hAnsiTheme="minorEastAsia"/>
                <w:color w:val="auto"/>
                <w:kern w:val="0"/>
                <w:szCs w:val="21"/>
                <w:highlight w:val="none"/>
              </w:rPr>
            </w:pPr>
          </w:p>
        </w:tc>
        <w:tc>
          <w:tcPr>
            <w:tcW w:w="1721" w:type="dxa"/>
            <w:vAlign w:val="center"/>
          </w:tcPr>
          <w:p>
            <w:pPr>
              <w:jc w:val="center"/>
              <w:rPr>
                <w:rFonts w:cs="宋体" w:asciiTheme="minorEastAsia" w:hAnsiTheme="minorEastAsia"/>
                <w:color w:val="auto"/>
                <w:kern w:val="0"/>
                <w:szCs w:val="21"/>
                <w:highlight w:val="none"/>
              </w:rPr>
            </w:pP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850"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p>
      <w:pPr>
        <w:rPr>
          <w:rFonts w:asciiTheme="minorEastAsia" w:hAnsiTheme="minorEastAsia"/>
          <w:color w:val="auto"/>
          <w:szCs w:val="21"/>
          <w:highlight w:val="none"/>
        </w:rPr>
      </w:pPr>
      <w:r>
        <w:rPr>
          <w:rFonts w:hint="eastAsia" w:asciiTheme="minorEastAsia" w:hAnsiTheme="minorEastAsia"/>
          <w:color w:val="auto"/>
          <w:szCs w:val="21"/>
          <w:highlight w:val="none"/>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color w:val="auto"/>
                <w:kern w:val="0"/>
                <w:sz w:val="32"/>
                <w:szCs w:val="32"/>
                <w:highlight w:val="none"/>
              </w:rPr>
            </w:pPr>
            <w:r>
              <w:rPr>
                <w:rFonts w:hint="eastAsia" w:ascii="黑体" w:hAnsi="黑体" w:eastAsia="黑体" w:cs="宋体"/>
                <w:bCs/>
                <w:color w:val="auto"/>
                <w:kern w:val="0"/>
                <w:sz w:val="32"/>
                <w:szCs w:val="32"/>
                <w:highlight w:val="none"/>
              </w:rPr>
              <w:t xml:space="preserve">任现职以来科研创新能力评价计分汇总表2-1 </w:t>
            </w:r>
            <w:r>
              <w:rPr>
                <w:rFonts w:hint="eastAsia" w:ascii="黑体" w:hAnsi="黑体" w:eastAsia="黑体" w:cs="宋体"/>
                <w:b/>
                <w:bCs/>
                <w:color w:val="auto"/>
                <w:kern w:val="0"/>
                <w:sz w:val="32"/>
                <w:szCs w:val="32"/>
                <w:highlight w:val="none"/>
              </w:rPr>
              <w:t xml:space="preserve">                                                                                                                      </w:t>
            </w:r>
            <w:r>
              <w:rPr>
                <w:rFonts w:hint="eastAsia" w:ascii="仿宋_GB2312" w:hAnsi="黑体" w:eastAsia="仿宋_GB2312" w:cs="Courier New"/>
                <w:color w:val="auto"/>
                <w:kern w:val="0"/>
                <w:sz w:val="32"/>
                <w:szCs w:val="32"/>
                <w:highlight w:val="none"/>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1100</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b/>
                <w:bCs/>
                <w:color w:val="auto"/>
                <w:kern w:val="0"/>
                <w:sz w:val="24"/>
                <w:szCs w:val="24"/>
                <w:highlight w:val="none"/>
                <w:lang w:eastAsia="zh-CN"/>
              </w:rPr>
            </w:pPr>
            <w:r>
              <w:rPr>
                <w:rFonts w:hint="eastAsia" w:ascii="宋体" w:hAnsi="宋体" w:eastAsia="宋体" w:cs="宋体"/>
                <w:b/>
                <w:bCs/>
                <w:color w:val="auto"/>
                <w:kern w:val="0"/>
                <w:sz w:val="24"/>
                <w:szCs w:val="24"/>
                <w:highlight w:val="none"/>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800</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b/>
                <w:bCs/>
                <w:color w:val="auto"/>
                <w:kern w:val="0"/>
                <w:sz w:val="24"/>
                <w:szCs w:val="24"/>
                <w:highlight w:val="none"/>
                <w:lang w:eastAsia="zh-CN"/>
              </w:rPr>
            </w:pPr>
            <w:r>
              <w:rPr>
                <w:rFonts w:hint="eastAsia" w:ascii="宋体" w:hAnsi="宋体" w:eastAsia="宋体" w:cs="宋体"/>
                <w:b/>
                <w:bCs/>
                <w:color w:val="auto"/>
                <w:kern w:val="0"/>
                <w:sz w:val="24"/>
                <w:szCs w:val="24"/>
                <w:highlight w:val="none"/>
                <w:lang w:val="en-US" w:eastAsia="zh-CN"/>
              </w:rPr>
              <w:t>3</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300</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860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b/>
                <w:bCs/>
                <w:color w:val="auto"/>
                <w:kern w:val="0"/>
                <w:sz w:val="24"/>
                <w:szCs w:val="24"/>
                <w:highlight w:val="none"/>
                <w:lang w:eastAsia="zh-CN"/>
              </w:rPr>
            </w:pPr>
            <w:r>
              <w:rPr>
                <w:rFonts w:hint="eastAsia" w:ascii="宋体" w:hAnsi="宋体" w:eastAsia="宋体" w:cs="宋体"/>
                <w:b/>
                <w:bCs/>
                <w:color w:val="auto"/>
                <w:kern w:val="0"/>
                <w:sz w:val="24"/>
                <w:szCs w:val="24"/>
                <w:highlight w:val="none"/>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600</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b/>
                <w:bCs/>
                <w:color w:val="auto"/>
                <w:kern w:val="0"/>
                <w:sz w:val="24"/>
                <w:szCs w:val="24"/>
                <w:highlight w:val="none"/>
                <w:lang w:eastAsia="zh-CN"/>
              </w:rPr>
            </w:pPr>
            <w:r>
              <w:rPr>
                <w:rFonts w:hint="eastAsia" w:ascii="宋体" w:hAnsi="宋体" w:eastAsia="宋体" w:cs="宋体"/>
                <w:b/>
                <w:bCs/>
                <w:color w:val="auto"/>
                <w:kern w:val="0"/>
                <w:sz w:val="24"/>
                <w:szCs w:val="24"/>
                <w:highlight w:val="none"/>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160</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b/>
                <w:bCs/>
                <w:color w:val="auto"/>
                <w:kern w:val="0"/>
                <w:sz w:val="24"/>
                <w:szCs w:val="24"/>
                <w:highlight w:val="none"/>
                <w:lang w:eastAsia="zh-CN"/>
              </w:rPr>
            </w:pPr>
            <w:r>
              <w:rPr>
                <w:rFonts w:hint="eastAsia" w:ascii="宋体" w:hAnsi="宋体" w:eastAsia="宋体" w:cs="宋体"/>
                <w:b/>
                <w:bCs/>
                <w:color w:val="auto"/>
                <w:kern w:val="0"/>
                <w:sz w:val="24"/>
                <w:szCs w:val="24"/>
                <w:highlight w:val="none"/>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80</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b/>
                <w:bCs/>
                <w:color w:val="auto"/>
                <w:kern w:val="0"/>
                <w:sz w:val="24"/>
                <w:szCs w:val="24"/>
                <w:highlight w:val="none"/>
                <w:lang w:eastAsia="zh-CN"/>
              </w:rPr>
            </w:pPr>
            <w:r>
              <w:rPr>
                <w:rFonts w:hint="eastAsia" w:ascii="宋体" w:hAnsi="宋体" w:eastAsia="宋体" w:cs="宋体"/>
                <w:b/>
                <w:bCs/>
                <w:color w:val="auto"/>
                <w:kern w:val="0"/>
                <w:sz w:val="24"/>
                <w:szCs w:val="24"/>
                <w:highlight w:val="none"/>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20</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bl>
    <w:p>
      <w:pPr>
        <w:rPr>
          <w:color w:val="auto"/>
          <w:highlight w:val="none"/>
        </w:rPr>
      </w:pPr>
    </w:p>
    <w:p>
      <w:pPr>
        <w:rPr>
          <w:color w:val="auto"/>
          <w:highlight w:val="none"/>
        </w:rPr>
      </w:pPr>
    </w:p>
    <w:p>
      <w:pPr>
        <w:rPr>
          <w:color w:val="auto"/>
          <w:highlight w:val="none"/>
        </w:rPr>
      </w:pPr>
    </w:p>
    <w:tbl>
      <w:tblPr>
        <w:tblStyle w:val="6"/>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color w:val="auto"/>
                <w:kern w:val="0"/>
                <w:sz w:val="32"/>
                <w:szCs w:val="32"/>
                <w:highlight w:val="none"/>
              </w:rPr>
            </w:pPr>
            <w:r>
              <w:rPr>
                <w:rFonts w:hint="eastAsia" w:ascii="黑体" w:hAnsi="黑体" w:eastAsia="黑体" w:cs="宋体"/>
                <w:bCs/>
                <w:color w:val="auto"/>
                <w:kern w:val="0"/>
                <w:sz w:val="32"/>
                <w:szCs w:val="32"/>
                <w:highlight w:val="none"/>
              </w:rPr>
              <w:t xml:space="preserve">任现职以来科研创新能力评价计分汇总表2-2 </w:t>
            </w:r>
            <w:r>
              <w:rPr>
                <w:rFonts w:hint="eastAsia" w:ascii="黑体" w:hAnsi="黑体" w:eastAsia="黑体" w:cs="宋体"/>
                <w:b/>
                <w:bCs/>
                <w:color w:val="auto"/>
                <w:kern w:val="0"/>
                <w:sz w:val="32"/>
                <w:szCs w:val="32"/>
                <w:highlight w:val="none"/>
              </w:rPr>
              <w:t xml:space="preserve">                                                                                                                      </w:t>
            </w:r>
            <w:r>
              <w:rPr>
                <w:rFonts w:hint="eastAsia" w:ascii="仿宋_GB2312" w:hAnsi="黑体" w:eastAsia="仿宋_GB2312" w:cs="Courier New"/>
                <w:color w:val="auto"/>
                <w:kern w:val="0"/>
                <w:sz w:val="32"/>
                <w:szCs w:val="32"/>
                <w:highlight w:val="none"/>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银奖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铜奖</w:t>
            </w:r>
            <w:r>
              <w:rPr>
                <w:rFonts w:hint="eastAsia" w:ascii="宋体" w:hAnsi="宋体" w:eastAsia="宋体" w:cs="宋体"/>
                <w:color w:val="auto"/>
                <w:kern w:val="0"/>
                <w:sz w:val="24"/>
                <w:szCs w:val="24"/>
                <w:highlight w:val="none"/>
              </w:rPr>
              <w:br w:type="page"/>
            </w:r>
            <w:r>
              <w:rPr>
                <w:rFonts w:hint="eastAsia" w:ascii="宋体" w:hAnsi="宋体" w:eastAsia="宋体" w:cs="宋体"/>
                <w:color w:val="auto"/>
                <w:kern w:val="0"/>
                <w:sz w:val="24"/>
                <w:szCs w:val="24"/>
                <w:highlight w:val="none"/>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银奖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铜奖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银奖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铜奖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1960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1960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r>
    </w:tbl>
    <w:p>
      <w:pP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注:当【学术论文分值】超过【初始科研总分】的60%时，需将此项分值按【初始科研总分】的60%计入个人【最后科研总分】（只折算一次）。</w:t>
      </w:r>
    </w:p>
    <w:p>
      <w:pPr>
        <w:rPr>
          <w:color w:val="auto"/>
          <w:highlight w:val="none"/>
        </w:rPr>
      </w:pPr>
      <w:r>
        <w:rPr>
          <w:rFonts w:hint="eastAsia" w:ascii="宋体" w:hAnsi="宋体" w:eastAsia="宋体" w:cs="宋体"/>
          <w:color w:val="auto"/>
          <w:kern w:val="0"/>
          <w:sz w:val="24"/>
          <w:szCs w:val="24"/>
          <w:highlight w:val="none"/>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color w:val="auto"/>
                <w:kern w:val="0"/>
                <w:sz w:val="40"/>
                <w:szCs w:val="40"/>
                <w:highlight w:val="none"/>
              </w:rPr>
            </w:pPr>
            <w:r>
              <w:rPr>
                <w:rFonts w:hint="eastAsia" w:ascii="黑体" w:hAnsi="黑体" w:eastAsia="黑体" w:cs="宋体"/>
                <w:bCs/>
                <w:color w:val="auto"/>
                <w:kern w:val="0"/>
                <w:sz w:val="32"/>
                <w:szCs w:val="32"/>
                <w:highlight w:val="none"/>
              </w:rPr>
              <w:t>任现职以来科研创新能力评价计分汇总表2-1</w:t>
            </w:r>
            <w:r>
              <w:rPr>
                <w:rFonts w:hint="eastAsia" w:ascii="黑体" w:hAnsi="黑体" w:eastAsia="黑体" w:cs="宋体"/>
                <w:bCs/>
                <w:color w:val="auto"/>
                <w:kern w:val="0"/>
                <w:sz w:val="40"/>
                <w:szCs w:val="40"/>
                <w:highlight w:val="none"/>
              </w:rPr>
              <w:t xml:space="preserve">                                                                                             </w:t>
            </w:r>
            <w:r>
              <w:rPr>
                <w:rFonts w:hint="eastAsia" w:ascii="仿宋_GB2312" w:hAnsi="黑体" w:eastAsia="仿宋_GB2312" w:cs="宋体"/>
                <w:bCs/>
                <w:color w:val="auto"/>
                <w:kern w:val="0"/>
                <w:sz w:val="32"/>
                <w:szCs w:val="32"/>
                <w:highlight w:val="none"/>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w:t>
            </w:r>
            <w:r>
              <w:rPr>
                <w:rFonts w:hint="eastAsia" w:ascii="宋体" w:hAnsi="宋体" w:eastAsia="宋体" w:cs="宋体"/>
                <w:b/>
                <w:bCs/>
                <w:color w:val="auto"/>
                <w:kern w:val="0"/>
                <w:sz w:val="24"/>
                <w:szCs w:val="24"/>
                <w:highlight w:val="none"/>
              </w:rPr>
              <w:br w:type="textWrapping"/>
            </w:r>
            <w:r>
              <w:rPr>
                <w:rFonts w:hint="eastAsia" w:ascii="宋体" w:hAnsi="宋体" w:eastAsia="宋体" w:cs="宋体"/>
                <w:b/>
                <w:bCs/>
                <w:color w:val="auto"/>
                <w:kern w:val="0"/>
                <w:sz w:val="24"/>
                <w:szCs w:val="24"/>
                <w:highlight w:val="none"/>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bl>
    <w:p>
      <w:pPr>
        <w:rPr>
          <w:color w:val="auto"/>
          <w:highlight w:val="none"/>
        </w:rPr>
      </w:pPr>
    </w:p>
    <w:p>
      <w:pPr>
        <w:widowControl/>
        <w:jc w:val="left"/>
        <w:rPr>
          <w:color w:val="auto"/>
          <w:highlight w:val="none"/>
        </w:rPr>
      </w:pPr>
      <w:r>
        <w:rPr>
          <w:color w:val="auto"/>
          <w:highlight w:val="none"/>
        </w:rPr>
        <w:br w:type="page"/>
      </w:r>
    </w:p>
    <w:p>
      <w:pPr>
        <w:rPr>
          <w:color w:val="auto"/>
          <w:highlight w:val="none"/>
        </w:rPr>
      </w:pPr>
    </w:p>
    <w:tbl>
      <w:tblPr>
        <w:tblStyle w:val="6"/>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color w:val="auto"/>
                <w:kern w:val="0"/>
                <w:sz w:val="40"/>
                <w:szCs w:val="40"/>
                <w:highlight w:val="none"/>
              </w:rPr>
            </w:pPr>
            <w:r>
              <w:rPr>
                <w:rFonts w:hint="eastAsia" w:ascii="黑体" w:hAnsi="黑体" w:eastAsia="黑体" w:cs="宋体"/>
                <w:bCs/>
                <w:color w:val="auto"/>
                <w:kern w:val="0"/>
                <w:sz w:val="32"/>
                <w:szCs w:val="32"/>
                <w:highlight w:val="none"/>
              </w:rPr>
              <w:t>任现职以来科研创新能力评价计分汇总表2-2</w:t>
            </w:r>
            <w:r>
              <w:rPr>
                <w:rFonts w:hint="eastAsia" w:ascii="黑体" w:hAnsi="黑体" w:eastAsia="黑体" w:cs="宋体"/>
                <w:bCs/>
                <w:color w:val="auto"/>
                <w:kern w:val="0"/>
                <w:sz w:val="40"/>
                <w:szCs w:val="40"/>
                <w:highlight w:val="none"/>
              </w:rPr>
              <w:t xml:space="preserve">                                                                                             </w:t>
            </w:r>
            <w:r>
              <w:rPr>
                <w:rFonts w:hint="eastAsia" w:ascii="仿宋_GB2312" w:hAnsi="黑体" w:eastAsia="仿宋_GB2312" w:cs="宋体"/>
                <w:bCs/>
                <w:color w:val="auto"/>
                <w:kern w:val="0"/>
                <w:sz w:val="32"/>
                <w:szCs w:val="32"/>
                <w:highlight w:val="none"/>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w:t>
            </w:r>
            <w:r>
              <w:rPr>
                <w:rFonts w:hint="eastAsia" w:ascii="宋体" w:hAnsi="宋体" w:eastAsia="宋体" w:cs="宋体"/>
                <w:b/>
                <w:bCs/>
                <w:color w:val="auto"/>
                <w:kern w:val="0"/>
                <w:sz w:val="24"/>
                <w:szCs w:val="24"/>
                <w:highlight w:val="none"/>
              </w:rPr>
              <w:br w:type="textWrapping"/>
            </w:r>
            <w:r>
              <w:rPr>
                <w:rFonts w:hint="eastAsia" w:ascii="宋体" w:hAnsi="宋体" w:eastAsia="宋体" w:cs="宋体"/>
                <w:b/>
                <w:bCs/>
                <w:color w:val="auto"/>
                <w:kern w:val="0"/>
                <w:sz w:val="24"/>
                <w:szCs w:val="24"/>
                <w:highlight w:val="none"/>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color w:val="auto"/>
                <w:kern w:val="0"/>
                <w:sz w:val="24"/>
                <w:szCs w:val="24"/>
                <w:highlight w:val="none"/>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color w:val="auto"/>
                <w:kern w:val="0"/>
                <w:sz w:val="24"/>
                <w:szCs w:val="24"/>
                <w:highlight w:val="none"/>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r>
    </w:tbl>
    <w:p>
      <w:pP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注:当【学术论文分值】超过【初始科研总分】的60%时，需将此项分值按【初始科研总分】的60%计入个人【最后科研总分】（只折算一次）。</w:t>
      </w:r>
    </w:p>
    <w:p>
      <w:pPr>
        <w:rPr>
          <w:rFonts w:ascii="宋体" w:hAnsi="宋体" w:eastAsia="宋体" w:cs="宋体"/>
          <w:color w:val="auto"/>
          <w:kern w:val="0"/>
          <w:sz w:val="24"/>
          <w:szCs w:val="24"/>
          <w:highlight w:val="none"/>
        </w:rPr>
      </w:pPr>
    </w:p>
    <w:p>
      <w:pPr>
        <w:rPr>
          <w:color w:val="auto"/>
          <w:highlight w:val="none"/>
        </w:rPr>
      </w:pPr>
      <w:r>
        <w:rPr>
          <w:rFonts w:hint="eastAsia" w:ascii="宋体" w:hAnsi="宋体" w:eastAsia="宋体" w:cs="宋体"/>
          <w:color w:val="auto"/>
          <w:kern w:val="0"/>
          <w:sz w:val="24"/>
          <w:szCs w:val="24"/>
          <w:highlight w:val="none"/>
        </w:rPr>
        <w:t>二级单位审核者签名：                     职能部门审核者签名：</w:t>
      </w:r>
    </w:p>
    <w:p>
      <w:pPr>
        <w:rPr>
          <w:color w:val="auto"/>
          <w:highlight w:val="none"/>
        </w:rPr>
      </w:pPr>
    </w:p>
    <w:p>
      <w:pPr>
        <w:rPr>
          <w:color w:val="auto"/>
          <w:highlight w:val="none"/>
        </w:rPr>
      </w:pPr>
    </w:p>
    <w:p>
      <w:pPr>
        <w:widowControl/>
        <w:jc w:val="left"/>
        <w:rPr>
          <w:color w:val="auto"/>
          <w:highlight w:val="none"/>
        </w:rPr>
      </w:pPr>
      <w:r>
        <w:rPr>
          <w:color w:val="auto"/>
          <w:highlight w:val="none"/>
        </w:rP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color w:val="auto"/>
                <w:szCs w:val="21"/>
                <w:highlight w:val="none"/>
              </w:rPr>
            </w:pPr>
            <w:r>
              <w:rPr>
                <w:rFonts w:hint="eastAsia" w:ascii="黑体" w:hAnsi="黑体" w:eastAsia="黑体" w:cs="黑体"/>
                <w:b/>
                <w:bCs/>
                <w:color w:val="auto"/>
                <w:sz w:val="24"/>
                <w:szCs w:val="24"/>
                <w:highlight w:val="none"/>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rPr>
                <w:color w:val="auto"/>
                <w:highlight w:val="none"/>
              </w:rPr>
            </w:pPr>
            <w:r>
              <w:rPr>
                <w:rFonts w:hint="eastAsia"/>
                <w:b/>
                <w:bCs/>
                <w:color w:val="auto"/>
                <w:highlight w:val="none"/>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color w:val="auto"/>
                <w:highlight w:val="none"/>
              </w:rPr>
            </w:pPr>
            <w:r>
              <w:rPr>
                <w:rFonts w:hint="eastAsia" w:eastAsia="宋体"/>
                <w:b/>
                <w:bCs/>
                <w:color w:val="auto"/>
                <w:highlight w:val="none"/>
              </w:rPr>
              <w:t>类别</w:t>
            </w:r>
          </w:p>
        </w:tc>
        <w:tc>
          <w:tcPr>
            <w:tcW w:w="478" w:type="dxa"/>
            <w:tcBorders>
              <w:tl2br w:val="nil"/>
              <w:tr2bl w:val="nil"/>
            </w:tcBorders>
            <w:vAlign w:val="center"/>
          </w:tcPr>
          <w:p>
            <w:pPr>
              <w:jc w:val="center"/>
              <w:rPr>
                <w:b/>
                <w:bCs/>
                <w:color w:val="auto"/>
                <w:highlight w:val="none"/>
              </w:rPr>
            </w:pPr>
            <w:r>
              <w:rPr>
                <w:rFonts w:hint="eastAsia"/>
                <w:b/>
                <w:bCs/>
                <w:color w:val="auto"/>
                <w:highlight w:val="none"/>
              </w:rPr>
              <w:t>序号</w:t>
            </w:r>
          </w:p>
        </w:tc>
        <w:tc>
          <w:tcPr>
            <w:tcW w:w="736" w:type="dxa"/>
            <w:tcBorders>
              <w:tl2br w:val="nil"/>
              <w:tr2bl w:val="nil"/>
            </w:tcBorders>
            <w:vAlign w:val="center"/>
          </w:tcPr>
          <w:p>
            <w:pPr>
              <w:jc w:val="center"/>
              <w:rPr>
                <w:b/>
                <w:bCs/>
                <w:color w:val="auto"/>
                <w:highlight w:val="none"/>
              </w:rPr>
            </w:pPr>
            <w:r>
              <w:rPr>
                <w:rFonts w:hint="eastAsia"/>
                <w:b/>
                <w:bCs/>
                <w:color w:val="auto"/>
                <w:highlight w:val="none"/>
              </w:rPr>
              <w:t>项目等级</w:t>
            </w:r>
          </w:p>
        </w:tc>
        <w:tc>
          <w:tcPr>
            <w:tcW w:w="2196" w:type="dxa"/>
            <w:tcBorders>
              <w:tl2br w:val="nil"/>
              <w:tr2bl w:val="nil"/>
            </w:tcBorders>
            <w:vAlign w:val="center"/>
          </w:tcPr>
          <w:p>
            <w:pPr>
              <w:jc w:val="center"/>
              <w:rPr>
                <w:b/>
                <w:bCs/>
                <w:color w:val="auto"/>
                <w:highlight w:val="none"/>
              </w:rPr>
            </w:pPr>
            <w:r>
              <w:rPr>
                <w:rFonts w:hint="eastAsia"/>
                <w:b/>
                <w:bCs/>
                <w:color w:val="auto"/>
                <w:highlight w:val="none"/>
              </w:rPr>
              <w:t>项目名称</w:t>
            </w:r>
          </w:p>
        </w:tc>
        <w:tc>
          <w:tcPr>
            <w:tcW w:w="1036" w:type="dxa"/>
            <w:tcBorders>
              <w:tl2br w:val="nil"/>
              <w:tr2bl w:val="nil"/>
            </w:tcBorders>
            <w:vAlign w:val="center"/>
          </w:tcPr>
          <w:p>
            <w:pPr>
              <w:jc w:val="center"/>
              <w:rPr>
                <w:b/>
                <w:bCs/>
                <w:color w:val="auto"/>
                <w:highlight w:val="none"/>
              </w:rPr>
            </w:pPr>
            <w:r>
              <w:rPr>
                <w:rFonts w:hint="eastAsia"/>
                <w:b/>
                <w:bCs/>
                <w:color w:val="auto"/>
                <w:highlight w:val="none"/>
              </w:rPr>
              <w:t>批准号</w:t>
            </w:r>
          </w:p>
        </w:tc>
        <w:tc>
          <w:tcPr>
            <w:tcW w:w="932" w:type="dxa"/>
            <w:tcBorders>
              <w:tl2br w:val="nil"/>
              <w:tr2bl w:val="nil"/>
            </w:tcBorders>
            <w:vAlign w:val="center"/>
          </w:tcPr>
          <w:p>
            <w:pPr>
              <w:jc w:val="center"/>
              <w:rPr>
                <w:b/>
                <w:bCs/>
                <w:color w:val="auto"/>
                <w:highlight w:val="none"/>
              </w:rPr>
            </w:pPr>
            <w:r>
              <w:rPr>
                <w:rFonts w:hint="eastAsia"/>
                <w:b/>
                <w:bCs/>
                <w:color w:val="auto"/>
                <w:highlight w:val="none"/>
              </w:rPr>
              <w:t>项目</w:t>
            </w:r>
          </w:p>
          <w:p>
            <w:pPr>
              <w:jc w:val="center"/>
              <w:rPr>
                <w:b/>
                <w:bCs/>
                <w:color w:val="auto"/>
                <w:highlight w:val="none"/>
              </w:rPr>
            </w:pPr>
            <w:r>
              <w:rPr>
                <w:rFonts w:hint="eastAsia"/>
                <w:b/>
                <w:bCs/>
                <w:color w:val="auto"/>
                <w:highlight w:val="none"/>
              </w:rPr>
              <w:t>来源</w:t>
            </w:r>
          </w:p>
        </w:tc>
        <w:tc>
          <w:tcPr>
            <w:tcW w:w="850" w:type="dxa"/>
            <w:tcBorders>
              <w:tl2br w:val="nil"/>
              <w:tr2bl w:val="nil"/>
            </w:tcBorders>
            <w:vAlign w:val="center"/>
          </w:tcPr>
          <w:p>
            <w:pPr>
              <w:jc w:val="center"/>
              <w:rPr>
                <w:b/>
                <w:bCs/>
                <w:color w:val="auto"/>
                <w:highlight w:val="none"/>
              </w:rPr>
            </w:pPr>
            <w:r>
              <w:rPr>
                <w:rFonts w:hint="eastAsia"/>
                <w:b/>
                <w:bCs/>
                <w:color w:val="auto"/>
                <w:highlight w:val="none"/>
              </w:rPr>
              <w:t>立项</w:t>
            </w:r>
          </w:p>
          <w:p>
            <w:pPr>
              <w:jc w:val="center"/>
              <w:rPr>
                <w:rFonts w:eastAsia="宋体"/>
                <w:b/>
                <w:bCs/>
                <w:color w:val="auto"/>
                <w:highlight w:val="none"/>
              </w:rPr>
            </w:pPr>
            <w:r>
              <w:rPr>
                <w:rFonts w:hint="eastAsia"/>
                <w:b/>
                <w:bCs/>
                <w:color w:val="auto"/>
                <w:highlight w:val="none"/>
              </w:rPr>
              <w:t>年月</w:t>
            </w:r>
          </w:p>
        </w:tc>
        <w:tc>
          <w:tcPr>
            <w:tcW w:w="851" w:type="dxa"/>
            <w:tcBorders>
              <w:tl2br w:val="nil"/>
              <w:tr2bl w:val="nil"/>
            </w:tcBorders>
            <w:vAlign w:val="center"/>
          </w:tcPr>
          <w:p>
            <w:pPr>
              <w:jc w:val="center"/>
              <w:rPr>
                <w:rFonts w:eastAsia="宋体"/>
                <w:b/>
                <w:bCs/>
                <w:color w:val="auto"/>
                <w:highlight w:val="none"/>
              </w:rPr>
            </w:pPr>
            <w:r>
              <w:rPr>
                <w:rFonts w:hint="eastAsia"/>
                <w:b/>
                <w:bCs/>
                <w:color w:val="auto"/>
                <w:highlight w:val="none"/>
              </w:rPr>
              <w:t>立项经费（万元）</w:t>
            </w:r>
          </w:p>
        </w:tc>
        <w:tc>
          <w:tcPr>
            <w:tcW w:w="709" w:type="dxa"/>
            <w:tcBorders>
              <w:tl2br w:val="nil"/>
              <w:tr2bl w:val="nil"/>
            </w:tcBorders>
            <w:vAlign w:val="center"/>
          </w:tcPr>
          <w:p>
            <w:pPr>
              <w:jc w:val="center"/>
              <w:rPr>
                <w:b/>
                <w:bCs/>
                <w:color w:val="auto"/>
                <w:highlight w:val="none"/>
              </w:rPr>
            </w:pPr>
            <w:r>
              <w:rPr>
                <w:rFonts w:hint="eastAsia"/>
                <w:b/>
                <w:bCs/>
                <w:color w:val="auto"/>
                <w:highlight w:val="none"/>
              </w:rPr>
              <w:t>是否</w:t>
            </w:r>
          </w:p>
          <w:p>
            <w:pPr>
              <w:jc w:val="center"/>
              <w:rPr>
                <w:rFonts w:eastAsia="宋体"/>
                <w:b/>
                <w:bCs/>
                <w:color w:val="auto"/>
                <w:highlight w:val="none"/>
              </w:rPr>
            </w:pPr>
            <w:r>
              <w:rPr>
                <w:rFonts w:hint="eastAsia"/>
                <w:b/>
                <w:bCs/>
                <w:color w:val="auto"/>
                <w:highlight w:val="none"/>
              </w:rPr>
              <w:t>主持</w:t>
            </w:r>
          </w:p>
        </w:tc>
        <w:tc>
          <w:tcPr>
            <w:tcW w:w="708"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是否</w:t>
            </w:r>
          </w:p>
          <w:p>
            <w:pPr>
              <w:widowControl/>
              <w:jc w:val="center"/>
              <w:rPr>
                <w:rFonts w:eastAsia="宋体"/>
                <w:b/>
                <w:bCs/>
                <w:color w:val="auto"/>
                <w:highlight w:val="none"/>
              </w:rPr>
            </w:pPr>
            <w:r>
              <w:rPr>
                <w:rFonts w:hint="eastAsia" w:eastAsia="宋体"/>
                <w:b/>
                <w:bCs/>
                <w:color w:val="auto"/>
                <w:highlight w:val="none"/>
              </w:rPr>
              <w:t>结项</w:t>
            </w:r>
          </w:p>
        </w:tc>
        <w:tc>
          <w:tcPr>
            <w:tcW w:w="709"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color w:val="auto"/>
                <w:highlight w:val="none"/>
              </w:rPr>
            </w:pPr>
            <w:r>
              <w:rPr>
                <w:rFonts w:hint="eastAsia"/>
                <w:b/>
                <w:bCs/>
                <w:color w:val="auto"/>
                <w:highlight w:val="none"/>
              </w:rPr>
              <w:t>可计分</w:t>
            </w:r>
          </w:p>
        </w:tc>
        <w:tc>
          <w:tcPr>
            <w:tcW w:w="478" w:type="dxa"/>
            <w:tcBorders>
              <w:tl2br w:val="nil"/>
              <w:tr2bl w:val="nil"/>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1</w:t>
            </w:r>
          </w:p>
        </w:tc>
        <w:tc>
          <w:tcPr>
            <w:tcW w:w="736" w:type="dxa"/>
            <w:tcBorders>
              <w:tl2br w:val="nil"/>
              <w:tr2bl w:val="nil"/>
            </w:tcBorders>
            <w:vAlign w:val="center"/>
          </w:tcPr>
          <w:p>
            <w:pPr>
              <w:jc w:val="center"/>
              <w:rPr>
                <w:color w:val="auto"/>
                <w:sz w:val="21"/>
                <w:szCs w:val="21"/>
                <w:highlight w:val="none"/>
              </w:rPr>
            </w:pPr>
            <w:r>
              <w:rPr>
                <w:rFonts w:hint="eastAsia" w:ascii="宋体" w:hAnsi="宋体" w:cs="宋体"/>
                <w:color w:val="000000"/>
                <w:kern w:val="0"/>
                <w:sz w:val="21"/>
                <w:szCs w:val="21"/>
                <w:lang w:bidi="ar"/>
              </w:rPr>
              <w:t>B2</w:t>
            </w:r>
          </w:p>
        </w:tc>
        <w:tc>
          <w:tcPr>
            <w:tcW w:w="2196" w:type="dxa"/>
            <w:tcBorders>
              <w:tl2br w:val="nil"/>
              <w:tr2bl w:val="nil"/>
            </w:tcBorders>
            <w:vAlign w:val="center"/>
          </w:tcPr>
          <w:p>
            <w:pPr>
              <w:jc w:val="center"/>
              <w:rPr>
                <w:color w:val="auto"/>
                <w:sz w:val="21"/>
                <w:szCs w:val="21"/>
                <w:highlight w:val="none"/>
              </w:rPr>
            </w:pPr>
            <w:r>
              <w:rPr>
                <w:rFonts w:hint="eastAsia" w:ascii="宋体" w:hAnsi="宋体" w:cs="宋体"/>
                <w:b w:val="0"/>
                <w:bCs w:val="0"/>
                <w:color w:val="000000"/>
                <w:sz w:val="21"/>
                <w:szCs w:val="21"/>
                <w:highlight w:val="none"/>
                <w:lang w:val="en-US" w:eastAsia="zh-CN"/>
              </w:rPr>
              <w:t>“新时代‘青马工程’红色教育模式创新探究——以海南省为例”</w:t>
            </w:r>
          </w:p>
        </w:tc>
        <w:tc>
          <w:tcPr>
            <w:tcW w:w="1036" w:type="dxa"/>
            <w:tcBorders>
              <w:tl2br w:val="nil"/>
              <w:tr2bl w:val="nil"/>
            </w:tcBorders>
            <w:vAlign w:val="center"/>
          </w:tcPr>
          <w:p>
            <w:pPr>
              <w:jc w:val="center"/>
              <w:rPr>
                <w:color w:val="auto"/>
                <w:sz w:val="21"/>
                <w:szCs w:val="21"/>
                <w:highlight w:val="none"/>
              </w:rPr>
            </w:pPr>
            <w:r>
              <w:rPr>
                <w:rFonts w:hint="eastAsia" w:ascii="宋体" w:hAnsi="宋体" w:cs="宋体"/>
                <w:b w:val="0"/>
                <w:bCs w:val="0"/>
                <w:color w:val="000000"/>
                <w:sz w:val="21"/>
                <w:szCs w:val="21"/>
                <w:highlight w:val="none"/>
                <w:lang w:val="en-US" w:eastAsia="zh-CN"/>
              </w:rPr>
              <w:t>2018LX197</w:t>
            </w:r>
          </w:p>
        </w:tc>
        <w:tc>
          <w:tcPr>
            <w:tcW w:w="932" w:type="dxa"/>
            <w:tcBorders>
              <w:tl2br w:val="nil"/>
              <w:tr2bl w:val="nil"/>
            </w:tcBorders>
            <w:vAlign w:val="center"/>
          </w:tcPr>
          <w:p>
            <w:pPr>
              <w:jc w:val="center"/>
              <w:rPr>
                <w:rFonts w:hint="default" w:eastAsiaTheme="minorEastAsia"/>
                <w:color w:val="auto"/>
                <w:sz w:val="21"/>
                <w:szCs w:val="21"/>
                <w:highlight w:val="none"/>
                <w:lang w:val="en-US" w:eastAsia="zh-CN"/>
              </w:rPr>
            </w:pPr>
            <w:r>
              <w:rPr>
                <w:rFonts w:hint="eastAsia" w:ascii="宋体" w:hAnsi="宋体" w:cs="宋体"/>
                <w:b w:val="0"/>
                <w:bCs w:val="0"/>
                <w:color w:val="000000"/>
                <w:sz w:val="21"/>
                <w:szCs w:val="21"/>
                <w:highlight w:val="none"/>
                <w:lang w:val="en-US" w:eastAsia="zh-CN"/>
              </w:rPr>
              <w:t>2018年度全国学校共青团研究课题</w:t>
            </w:r>
          </w:p>
        </w:tc>
        <w:tc>
          <w:tcPr>
            <w:tcW w:w="850" w:type="dxa"/>
            <w:tcBorders>
              <w:tl2br w:val="nil"/>
              <w:tr2bl w:val="nil"/>
            </w:tcBorders>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2018年6月</w:t>
            </w:r>
          </w:p>
        </w:tc>
        <w:tc>
          <w:tcPr>
            <w:tcW w:w="851" w:type="dxa"/>
            <w:tcBorders>
              <w:tl2br w:val="nil"/>
              <w:tr2bl w:val="nil"/>
            </w:tcBorders>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0</w:t>
            </w:r>
          </w:p>
        </w:tc>
        <w:tc>
          <w:tcPr>
            <w:tcW w:w="709" w:type="dxa"/>
            <w:tcBorders>
              <w:tl2br w:val="nil"/>
              <w:tr2bl w:val="nil"/>
            </w:tcBorders>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是</w:t>
            </w:r>
          </w:p>
        </w:tc>
        <w:tc>
          <w:tcPr>
            <w:tcW w:w="708" w:type="dxa"/>
            <w:tcBorders>
              <w:tl2br w:val="nil"/>
              <w:tr2bl w:val="nil"/>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是</w:t>
            </w:r>
          </w:p>
        </w:tc>
        <w:tc>
          <w:tcPr>
            <w:tcW w:w="709" w:type="dxa"/>
            <w:tcBorders>
              <w:tl2br w:val="nil"/>
              <w:tr2bl w:val="nil"/>
            </w:tcBorders>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800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color w:val="auto"/>
                <w:highlight w:val="none"/>
              </w:rPr>
            </w:pPr>
          </w:p>
        </w:tc>
        <w:tc>
          <w:tcPr>
            <w:tcW w:w="478" w:type="dxa"/>
            <w:tcBorders>
              <w:tl2br w:val="nil"/>
              <w:tr2bl w:val="nil"/>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2</w:t>
            </w:r>
          </w:p>
        </w:tc>
        <w:tc>
          <w:tcPr>
            <w:tcW w:w="736" w:type="dxa"/>
            <w:tcBorders>
              <w:tl2br w:val="nil"/>
              <w:tr2bl w:val="nil"/>
            </w:tcBorders>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C3</w:t>
            </w:r>
          </w:p>
        </w:tc>
        <w:tc>
          <w:tcPr>
            <w:tcW w:w="2196" w:type="dxa"/>
            <w:tcBorders>
              <w:tl2br w:val="nil"/>
              <w:tr2bl w:val="nil"/>
            </w:tcBorders>
            <w:vAlign w:val="center"/>
          </w:tcPr>
          <w:p>
            <w:pPr>
              <w:jc w:val="center"/>
              <w:rPr>
                <w:rFonts w:asciiTheme="minorHAnsi" w:hAnsiTheme="minorHAnsi" w:eastAsiaTheme="minorEastAsia" w:cstheme="minorBidi"/>
                <w:color w:val="auto"/>
                <w:kern w:val="2"/>
                <w:sz w:val="21"/>
                <w:szCs w:val="21"/>
                <w:highlight w:val="none"/>
                <w:lang w:val="en-US" w:eastAsia="zh-CN" w:bidi="ar-SA"/>
              </w:rPr>
            </w:pPr>
            <w:r>
              <w:rPr>
                <w:rFonts w:hint="eastAsia" w:ascii="宋体" w:hAnsi="宋体" w:eastAsia="宋体" w:cs="宋体"/>
                <w:b w:val="0"/>
                <w:bCs w:val="0"/>
                <w:color w:val="000000"/>
                <w:sz w:val="21"/>
                <w:szCs w:val="21"/>
                <w:highlight w:val="none"/>
                <w:lang w:val="en-US" w:eastAsia="zh-CN"/>
              </w:rPr>
              <w:t>“社会主要矛盾转化对国家治理现代化的新要求”</w:t>
            </w:r>
          </w:p>
        </w:tc>
        <w:tc>
          <w:tcPr>
            <w:tcW w:w="1036" w:type="dxa"/>
            <w:tcBorders>
              <w:tl2br w:val="nil"/>
              <w:tr2bl w:val="nil"/>
            </w:tcBorders>
            <w:vAlign w:val="center"/>
          </w:tcPr>
          <w:p>
            <w:pPr>
              <w:jc w:val="center"/>
              <w:rPr>
                <w:rFonts w:asciiTheme="minorHAnsi" w:hAnsiTheme="minorHAnsi" w:eastAsiaTheme="minorEastAsia" w:cstheme="minorBidi"/>
                <w:color w:val="auto"/>
                <w:kern w:val="2"/>
                <w:sz w:val="21"/>
                <w:szCs w:val="21"/>
                <w:highlight w:val="none"/>
                <w:lang w:val="en-US" w:eastAsia="zh-CN" w:bidi="ar-SA"/>
              </w:rPr>
            </w:pPr>
            <w:r>
              <w:rPr>
                <w:rFonts w:hint="eastAsia" w:ascii="宋体" w:hAnsi="宋体" w:eastAsia="宋体" w:cs="宋体"/>
                <w:b w:val="0"/>
                <w:bCs w:val="0"/>
                <w:color w:val="000000"/>
                <w:sz w:val="21"/>
                <w:szCs w:val="21"/>
                <w:highlight w:val="none"/>
                <w:lang w:val="en-US" w:eastAsia="zh-CN"/>
              </w:rPr>
              <w:t>hnsz2018-22</w:t>
            </w:r>
          </w:p>
        </w:tc>
        <w:tc>
          <w:tcPr>
            <w:tcW w:w="932" w:type="dxa"/>
            <w:tcBorders>
              <w:tl2br w:val="nil"/>
              <w:tr2bl w:val="nil"/>
            </w:tcBorders>
            <w:vAlign w:val="center"/>
          </w:tcPr>
          <w:p>
            <w:pPr>
              <w:jc w:val="center"/>
              <w:rPr>
                <w:rFonts w:hint="default" w:asciiTheme="minorHAnsi" w:hAnsiTheme="minorHAnsi" w:eastAsiaTheme="minorEastAsia" w:cstheme="minorBidi"/>
                <w:color w:val="auto"/>
                <w:kern w:val="2"/>
                <w:sz w:val="21"/>
                <w:szCs w:val="21"/>
                <w:highlight w:val="none"/>
                <w:lang w:val="en-US" w:eastAsia="zh-CN" w:bidi="ar-SA"/>
              </w:rPr>
            </w:pPr>
            <w:r>
              <w:rPr>
                <w:rFonts w:hint="eastAsia" w:ascii="宋体" w:hAnsi="宋体" w:eastAsia="宋体" w:cs="宋体"/>
                <w:b w:val="0"/>
                <w:bCs w:val="0"/>
                <w:color w:val="000000"/>
                <w:sz w:val="21"/>
                <w:szCs w:val="21"/>
                <w:highlight w:val="none"/>
                <w:lang w:val="en-US" w:eastAsia="zh-CN"/>
              </w:rPr>
              <w:t>海南省哲学社会科学规划课题（思政专项）课题</w:t>
            </w:r>
          </w:p>
        </w:tc>
        <w:tc>
          <w:tcPr>
            <w:tcW w:w="850" w:type="dxa"/>
            <w:tcBorders>
              <w:tl2br w:val="nil"/>
              <w:tr2bl w:val="nil"/>
            </w:tcBorders>
            <w:vAlign w:val="center"/>
          </w:tcPr>
          <w:p>
            <w:pPr>
              <w:jc w:val="center"/>
              <w:rPr>
                <w:rFonts w:hint="default" w:asciiTheme="minorHAnsi" w:hAnsiTheme="minorHAnsi" w:eastAsiaTheme="minorEastAsia" w:cstheme="minorBidi"/>
                <w:color w:val="auto"/>
                <w:kern w:val="2"/>
                <w:sz w:val="21"/>
                <w:szCs w:val="21"/>
                <w:highlight w:val="none"/>
                <w:lang w:val="en-US" w:eastAsia="zh-CN" w:bidi="ar-SA"/>
              </w:rPr>
            </w:pPr>
            <w:r>
              <w:rPr>
                <w:rFonts w:hint="eastAsia"/>
                <w:color w:val="auto"/>
                <w:sz w:val="21"/>
                <w:szCs w:val="21"/>
                <w:highlight w:val="none"/>
                <w:lang w:val="en-US" w:eastAsia="zh-CN"/>
              </w:rPr>
              <w:t>2018年6月</w:t>
            </w:r>
          </w:p>
        </w:tc>
        <w:tc>
          <w:tcPr>
            <w:tcW w:w="851" w:type="dxa"/>
            <w:tcBorders>
              <w:tl2br w:val="nil"/>
              <w:tr2bl w:val="nil"/>
            </w:tcBorders>
            <w:vAlign w:val="center"/>
          </w:tcPr>
          <w:p>
            <w:pPr>
              <w:jc w:val="center"/>
              <w:rPr>
                <w:rFonts w:hint="eastAsia" w:asciiTheme="minorHAnsi" w:hAnsiTheme="minorHAnsi" w:eastAsiaTheme="minorEastAsia" w:cstheme="minorBidi"/>
                <w:color w:val="auto"/>
                <w:kern w:val="2"/>
                <w:sz w:val="21"/>
                <w:szCs w:val="21"/>
                <w:highlight w:val="none"/>
                <w:lang w:val="en-US" w:eastAsia="zh-CN" w:bidi="ar-SA"/>
              </w:rPr>
            </w:pPr>
            <w:r>
              <w:rPr>
                <w:rFonts w:hint="eastAsia"/>
                <w:color w:val="auto"/>
                <w:sz w:val="21"/>
                <w:szCs w:val="21"/>
                <w:highlight w:val="none"/>
                <w:lang w:val="en-US" w:eastAsia="zh-CN"/>
              </w:rPr>
              <w:t>1</w:t>
            </w:r>
          </w:p>
        </w:tc>
        <w:tc>
          <w:tcPr>
            <w:tcW w:w="709" w:type="dxa"/>
            <w:tcBorders>
              <w:tl2br w:val="nil"/>
              <w:tr2bl w:val="nil"/>
            </w:tcBorders>
            <w:vAlign w:val="center"/>
          </w:tcPr>
          <w:p>
            <w:pPr>
              <w:jc w:val="center"/>
              <w:rPr>
                <w:rFonts w:hint="eastAsia" w:asciiTheme="minorHAnsi" w:hAnsiTheme="minorHAnsi" w:eastAsiaTheme="minorEastAsia" w:cstheme="minorBidi"/>
                <w:color w:val="auto"/>
                <w:kern w:val="2"/>
                <w:sz w:val="21"/>
                <w:szCs w:val="21"/>
                <w:highlight w:val="none"/>
                <w:lang w:val="en-US" w:eastAsia="zh-CN" w:bidi="ar-SA"/>
              </w:rPr>
            </w:pPr>
            <w:r>
              <w:rPr>
                <w:rFonts w:hint="eastAsia"/>
                <w:color w:val="auto"/>
                <w:sz w:val="21"/>
                <w:szCs w:val="21"/>
                <w:highlight w:val="none"/>
                <w:lang w:val="en-US" w:eastAsia="zh-CN"/>
              </w:rPr>
              <w:t>是</w:t>
            </w:r>
          </w:p>
        </w:tc>
        <w:tc>
          <w:tcPr>
            <w:tcW w:w="708" w:type="dxa"/>
            <w:tcBorders>
              <w:tl2br w:val="nil"/>
              <w:tr2bl w:val="nil"/>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否</w:t>
            </w:r>
          </w:p>
        </w:tc>
        <w:tc>
          <w:tcPr>
            <w:tcW w:w="709" w:type="dxa"/>
            <w:tcBorders>
              <w:tl2br w:val="nil"/>
              <w:tr2bl w:val="nil"/>
            </w:tcBorders>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tl2br w:val="nil"/>
              <w:tr2bl w:val="nil"/>
            </w:tcBorders>
            <w:vAlign w:val="center"/>
          </w:tcPr>
          <w:p>
            <w:pPr>
              <w:jc w:val="center"/>
              <w:rPr>
                <w:b/>
                <w:bCs/>
                <w:color w:val="auto"/>
                <w:highlight w:val="none"/>
              </w:rPr>
            </w:pPr>
          </w:p>
        </w:tc>
        <w:tc>
          <w:tcPr>
            <w:tcW w:w="478" w:type="dxa"/>
            <w:tcBorders>
              <w:bottom w:val="single" w:color="auto" w:sz="4" w:space="0"/>
              <w:right w:val="single" w:color="auto" w:sz="4" w:space="0"/>
              <w:tl2br w:val="nil"/>
              <w:tr2bl w:val="nil"/>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3</w:t>
            </w:r>
          </w:p>
        </w:tc>
        <w:tc>
          <w:tcPr>
            <w:tcW w:w="736" w:type="dxa"/>
            <w:tcBorders>
              <w:left w:val="single" w:color="auto" w:sz="4" w:space="0"/>
              <w:bottom w:val="single" w:color="auto" w:sz="4" w:space="0"/>
              <w:right w:val="single" w:color="auto" w:sz="4" w:space="0"/>
              <w:tl2br w:val="nil"/>
              <w:tr2bl w:val="nil"/>
            </w:tcBorders>
            <w:vAlign w:val="center"/>
          </w:tcPr>
          <w:p>
            <w:pPr>
              <w:jc w:val="center"/>
              <w:rPr>
                <w:color w:val="auto"/>
                <w:sz w:val="21"/>
                <w:szCs w:val="21"/>
                <w:highlight w:val="none"/>
              </w:rPr>
            </w:pPr>
            <w:r>
              <w:rPr>
                <w:rFonts w:hint="eastAsia"/>
                <w:color w:val="auto"/>
                <w:sz w:val="21"/>
                <w:szCs w:val="21"/>
                <w:highlight w:val="none"/>
                <w:lang w:val="en-US" w:eastAsia="zh-CN"/>
              </w:rPr>
              <w:t>C3</w:t>
            </w:r>
          </w:p>
        </w:tc>
        <w:tc>
          <w:tcPr>
            <w:tcW w:w="2196" w:type="dxa"/>
            <w:tcBorders>
              <w:left w:val="single" w:color="auto" w:sz="4" w:space="0"/>
              <w:bottom w:val="single" w:color="auto" w:sz="4" w:space="0"/>
              <w:right w:val="single" w:color="auto" w:sz="4" w:space="0"/>
              <w:tl2br w:val="nil"/>
              <w:tr2bl w:val="nil"/>
            </w:tcBorders>
            <w:vAlign w:val="center"/>
          </w:tcPr>
          <w:p>
            <w:pPr>
              <w:jc w:val="center"/>
              <w:rPr>
                <w:color w:val="auto"/>
                <w:sz w:val="21"/>
                <w:szCs w:val="21"/>
                <w:highlight w:val="none"/>
              </w:rPr>
            </w:pPr>
            <w:r>
              <w:rPr>
                <w:rFonts w:hint="eastAsia" w:ascii="宋体" w:hAnsi="宋体" w:cs="宋体"/>
                <w:b w:val="0"/>
                <w:bCs w:val="0"/>
                <w:color w:val="000000"/>
                <w:sz w:val="21"/>
                <w:szCs w:val="21"/>
                <w:highlight w:val="none"/>
                <w:lang w:val="en-US" w:eastAsia="zh-CN"/>
              </w:rPr>
              <w:t>“自贸港建设背景下增强本岛居民获得感问题研究”</w:t>
            </w:r>
          </w:p>
        </w:tc>
        <w:tc>
          <w:tcPr>
            <w:tcW w:w="1036" w:type="dxa"/>
            <w:tcBorders>
              <w:left w:val="single" w:color="auto" w:sz="4" w:space="0"/>
              <w:bottom w:val="single" w:color="auto" w:sz="4" w:space="0"/>
              <w:right w:val="single" w:color="auto" w:sz="4" w:space="0"/>
              <w:tl2br w:val="nil"/>
              <w:tr2bl w:val="nil"/>
            </w:tcBorders>
            <w:vAlign w:val="center"/>
          </w:tcPr>
          <w:p>
            <w:pPr>
              <w:jc w:val="center"/>
              <w:rPr>
                <w:color w:val="auto"/>
                <w:sz w:val="21"/>
                <w:szCs w:val="21"/>
                <w:highlight w:val="none"/>
              </w:rPr>
            </w:pPr>
            <w:r>
              <w:rPr>
                <w:rFonts w:hint="eastAsia" w:ascii="宋体" w:hAnsi="宋体" w:cs="宋体"/>
                <w:b w:val="0"/>
                <w:bCs w:val="0"/>
                <w:color w:val="000000"/>
                <w:sz w:val="21"/>
                <w:szCs w:val="21"/>
                <w:highlight w:val="none"/>
                <w:lang w:val="en-US" w:eastAsia="zh-CN"/>
              </w:rPr>
              <w:t>2020HNMGCWT03</w:t>
            </w:r>
          </w:p>
        </w:tc>
        <w:tc>
          <w:tcPr>
            <w:tcW w:w="932" w:type="dxa"/>
            <w:tcBorders>
              <w:left w:val="single" w:color="auto" w:sz="4" w:space="0"/>
              <w:bottom w:val="single" w:color="auto" w:sz="4" w:space="0"/>
              <w:right w:val="single" w:color="auto" w:sz="4" w:space="0"/>
              <w:tl2br w:val="nil"/>
              <w:tr2bl w:val="nil"/>
            </w:tcBorders>
            <w:vAlign w:val="center"/>
          </w:tcPr>
          <w:p>
            <w:pPr>
              <w:jc w:val="center"/>
              <w:rPr>
                <w:color w:val="auto"/>
                <w:sz w:val="21"/>
                <w:szCs w:val="21"/>
                <w:highlight w:val="none"/>
              </w:rPr>
            </w:pPr>
            <w:r>
              <w:rPr>
                <w:rFonts w:hint="eastAsia" w:ascii="宋体" w:hAnsi="宋体" w:cs="宋体"/>
                <w:b w:val="0"/>
                <w:bCs w:val="0"/>
                <w:color w:val="000000"/>
                <w:sz w:val="21"/>
                <w:szCs w:val="21"/>
                <w:highlight w:val="none"/>
                <w:lang w:val="en-US" w:eastAsia="zh-CN"/>
              </w:rPr>
              <w:t>海南省马克思主义理论研究和建设工程委托专项课题</w:t>
            </w:r>
          </w:p>
        </w:tc>
        <w:tc>
          <w:tcPr>
            <w:tcW w:w="850" w:type="dxa"/>
            <w:tcBorders>
              <w:left w:val="single" w:color="auto" w:sz="4" w:space="0"/>
              <w:bottom w:val="single" w:color="auto" w:sz="4" w:space="0"/>
              <w:right w:val="single" w:color="auto" w:sz="4" w:space="0"/>
              <w:tl2br w:val="nil"/>
              <w:tr2bl w:val="nil"/>
            </w:tcBorders>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2021年3月</w:t>
            </w:r>
          </w:p>
        </w:tc>
        <w:tc>
          <w:tcPr>
            <w:tcW w:w="851" w:type="dxa"/>
            <w:tcBorders>
              <w:left w:val="single" w:color="auto" w:sz="4" w:space="0"/>
              <w:bottom w:val="single" w:color="auto" w:sz="4" w:space="0"/>
              <w:right w:val="single" w:color="auto" w:sz="4" w:space="0"/>
              <w:tl2br w:val="nil"/>
              <w:tr2bl w:val="nil"/>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3</w:t>
            </w:r>
          </w:p>
        </w:tc>
        <w:tc>
          <w:tcPr>
            <w:tcW w:w="709" w:type="dxa"/>
            <w:tcBorders>
              <w:left w:val="single" w:color="auto" w:sz="4" w:space="0"/>
              <w:bottom w:val="single" w:color="auto" w:sz="4" w:space="0"/>
              <w:right w:val="single" w:color="auto" w:sz="4" w:space="0"/>
              <w:tl2br w:val="nil"/>
              <w:tr2bl w:val="nil"/>
            </w:tcBorders>
            <w:vAlign w:val="center"/>
          </w:tcPr>
          <w:p>
            <w:pPr>
              <w:jc w:val="center"/>
              <w:rPr>
                <w:color w:val="auto"/>
                <w:sz w:val="21"/>
                <w:szCs w:val="21"/>
                <w:highlight w:val="none"/>
              </w:rPr>
            </w:pPr>
            <w:r>
              <w:rPr>
                <w:rFonts w:hint="eastAsia"/>
                <w:color w:val="auto"/>
                <w:sz w:val="21"/>
                <w:szCs w:val="21"/>
                <w:highlight w:val="none"/>
                <w:lang w:val="en-US" w:eastAsia="zh-CN"/>
              </w:rPr>
              <w:t>是</w:t>
            </w:r>
          </w:p>
        </w:tc>
        <w:tc>
          <w:tcPr>
            <w:tcW w:w="708" w:type="dxa"/>
            <w:tcBorders>
              <w:left w:val="single" w:color="auto" w:sz="4" w:space="0"/>
              <w:bottom w:val="single" w:color="auto" w:sz="4" w:space="0"/>
              <w:right w:val="single" w:color="auto" w:sz="4" w:space="0"/>
              <w:tl2br w:val="nil"/>
              <w:tr2bl w:val="nil"/>
            </w:tcBorders>
            <w:vAlign w:val="center"/>
          </w:tcPr>
          <w:p>
            <w:pPr>
              <w:jc w:val="center"/>
              <w:rPr>
                <w:color w:val="auto"/>
                <w:sz w:val="21"/>
                <w:szCs w:val="21"/>
                <w:highlight w:val="none"/>
              </w:rPr>
            </w:pPr>
            <w:r>
              <w:rPr>
                <w:rFonts w:hint="eastAsia"/>
                <w:color w:val="auto"/>
                <w:sz w:val="21"/>
                <w:szCs w:val="21"/>
                <w:highlight w:val="none"/>
                <w:lang w:val="en-US" w:eastAsia="zh-CN"/>
              </w:rPr>
              <w:t>否</w:t>
            </w:r>
          </w:p>
        </w:tc>
        <w:tc>
          <w:tcPr>
            <w:tcW w:w="709" w:type="dxa"/>
            <w:tcBorders>
              <w:left w:val="single" w:color="auto" w:sz="4" w:space="0"/>
              <w:bottom w:val="single" w:color="auto" w:sz="4" w:space="0"/>
              <w:tl2br w:val="nil"/>
              <w:tr2bl w:val="nil"/>
            </w:tcBorders>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pPr>
              <w:jc w:val="center"/>
              <w:rPr>
                <w:b/>
                <w:bCs/>
                <w:color w:val="auto"/>
                <w:highlight w:val="none"/>
              </w:rPr>
            </w:pPr>
          </w:p>
        </w:tc>
        <w:tc>
          <w:tcPr>
            <w:tcW w:w="478" w:type="dxa"/>
            <w:tcBorders>
              <w:top w:val="single" w:color="auto" w:sz="4" w:space="0"/>
              <w:bottom w:val="single" w:color="000000" w:sz="12" w:space="0"/>
              <w:right w:val="single" w:color="auto" w:sz="4" w:space="0"/>
              <w:tl2br w:val="nil"/>
              <w:tr2bl w:val="nil"/>
            </w:tcBorders>
            <w:vAlign w:val="center"/>
          </w:tcPr>
          <w:p>
            <w:pPr>
              <w:jc w:val="center"/>
              <w:rPr>
                <w:rFonts w:hint="default"/>
                <w:color w:val="auto"/>
                <w:sz w:val="21"/>
                <w:szCs w:val="21"/>
                <w:highlight w:val="none"/>
                <w:lang w:val="en-US" w:eastAsia="zh-CN"/>
              </w:rPr>
            </w:pPr>
            <w:r>
              <w:rPr>
                <w:rFonts w:hint="eastAsia"/>
                <w:color w:val="auto"/>
                <w:sz w:val="21"/>
                <w:szCs w:val="21"/>
                <w:highlight w:val="none"/>
                <w:lang w:val="en-US" w:eastAsia="zh-CN"/>
              </w:rPr>
              <w:t>4</w:t>
            </w:r>
          </w:p>
        </w:tc>
        <w:tc>
          <w:tcPr>
            <w:tcW w:w="736" w:type="dxa"/>
            <w:tcBorders>
              <w:top w:val="single" w:color="auto" w:sz="4" w:space="0"/>
              <w:left w:val="single" w:color="auto" w:sz="4" w:space="0"/>
              <w:bottom w:val="single" w:color="000000" w:sz="12" w:space="0"/>
              <w:right w:val="single" w:color="auto" w:sz="4" w:space="0"/>
              <w:tl2br w:val="nil"/>
              <w:tr2bl w:val="nil"/>
            </w:tcBorders>
            <w:vAlign w:val="center"/>
          </w:tcPr>
          <w:p>
            <w:pPr>
              <w:jc w:val="center"/>
              <w:rPr>
                <w:color w:val="auto"/>
                <w:sz w:val="21"/>
                <w:szCs w:val="21"/>
                <w:highlight w:val="none"/>
              </w:rPr>
            </w:pPr>
            <w:r>
              <w:rPr>
                <w:rFonts w:hint="eastAsia"/>
                <w:color w:val="auto"/>
                <w:sz w:val="21"/>
                <w:szCs w:val="21"/>
                <w:highlight w:val="none"/>
                <w:lang w:val="en-US" w:eastAsia="zh-CN"/>
              </w:rPr>
              <w:t>C3</w:t>
            </w:r>
          </w:p>
        </w:tc>
        <w:tc>
          <w:tcPr>
            <w:tcW w:w="2196" w:type="dxa"/>
            <w:tcBorders>
              <w:top w:val="single" w:color="auto" w:sz="4" w:space="0"/>
              <w:left w:val="single" w:color="auto" w:sz="4" w:space="0"/>
              <w:bottom w:val="single" w:color="000000" w:sz="12" w:space="0"/>
              <w:right w:val="single" w:color="auto" w:sz="4" w:space="0"/>
              <w:tl2br w:val="nil"/>
              <w:tr2bl w:val="nil"/>
            </w:tcBorders>
            <w:vAlign w:val="center"/>
          </w:tcPr>
          <w:p>
            <w:pPr>
              <w:jc w:val="center"/>
              <w:rPr>
                <w:color w:val="auto"/>
                <w:sz w:val="21"/>
                <w:szCs w:val="21"/>
                <w:highlight w:val="none"/>
              </w:rPr>
            </w:pPr>
            <w:r>
              <w:rPr>
                <w:rFonts w:hint="eastAsia" w:ascii="宋体" w:hAnsi="宋体" w:cs="宋体"/>
                <w:b w:val="0"/>
                <w:bCs w:val="0"/>
                <w:color w:val="000000"/>
                <w:sz w:val="21"/>
                <w:szCs w:val="21"/>
                <w:highlight w:val="none"/>
                <w:lang w:val="en-US" w:eastAsia="zh-CN"/>
              </w:rPr>
              <w:t>“社会治理创新背景下志愿服务精神价值引领研究”</w:t>
            </w:r>
          </w:p>
        </w:tc>
        <w:tc>
          <w:tcPr>
            <w:tcW w:w="1036" w:type="dxa"/>
            <w:tcBorders>
              <w:top w:val="single" w:color="auto" w:sz="4" w:space="0"/>
              <w:left w:val="single" w:color="auto" w:sz="4" w:space="0"/>
              <w:bottom w:val="single" w:color="000000" w:sz="12" w:space="0"/>
              <w:right w:val="single" w:color="auto" w:sz="4" w:space="0"/>
              <w:tl2br w:val="nil"/>
              <w:tr2bl w:val="nil"/>
            </w:tcBorders>
            <w:vAlign w:val="center"/>
          </w:tcPr>
          <w:p>
            <w:pPr>
              <w:jc w:val="center"/>
              <w:rPr>
                <w:color w:val="auto"/>
                <w:sz w:val="21"/>
                <w:szCs w:val="21"/>
                <w:highlight w:val="none"/>
              </w:rPr>
            </w:pPr>
            <w:r>
              <w:rPr>
                <w:rFonts w:hint="eastAsia" w:ascii="宋体" w:hAnsi="宋体" w:cs="宋体"/>
                <w:b w:val="0"/>
                <w:bCs w:val="0"/>
                <w:color w:val="000000"/>
                <w:sz w:val="21"/>
                <w:szCs w:val="21"/>
                <w:highlight w:val="none"/>
                <w:lang w:val="en-US" w:eastAsia="zh-CN"/>
              </w:rPr>
              <w:t>JX2020-017</w:t>
            </w:r>
          </w:p>
        </w:tc>
        <w:tc>
          <w:tcPr>
            <w:tcW w:w="932" w:type="dxa"/>
            <w:tcBorders>
              <w:top w:val="single" w:color="auto" w:sz="4" w:space="0"/>
              <w:left w:val="single" w:color="auto" w:sz="4" w:space="0"/>
              <w:bottom w:val="single" w:color="000000" w:sz="12" w:space="0"/>
              <w:right w:val="single" w:color="auto" w:sz="4" w:space="0"/>
              <w:tl2br w:val="nil"/>
              <w:tr2bl w:val="nil"/>
            </w:tcBorders>
            <w:vAlign w:val="center"/>
          </w:tcPr>
          <w:p>
            <w:pPr>
              <w:jc w:val="center"/>
              <w:rPr>
                <w:color w:val="auto"/>
                <w:sz w:val="21"/>
                <w:szCs w:val="21"/>
                <w:highlight w:val="none"/>
              </w:rPr>
            </w:pPr>
            <w:r>
              <w:rPr>
                <w:rFonts w:hint="eastAsia" w:ascii="宋体" w:hAnsi="宋体" w:cs="宋体"/>
                <w:b w:val="0"/>
                <w:bCs w:val="0"/>
                <w:color w:val="000000"/>
                <w:sz w:val="21"/>
                <w:szCs w:val="21"/>
                <w:highlight w:val="none"/>
                <w:lang w:val="en-US" w:eastAsia="zh-CN"/>
              </w:rPr>
              <w:t>海南省志愿服务一般课题</w:t>
            </w:r>
          </w:p>
        </w:tc>
        <w:tc>
          <w:tcPr>
            <w:tcW w:w="850" w:type="dxa"/>
            <w:tcBorders>
              <w:top w:val="single" w:color="auto" w:sz="4" w:space="0"/>
              <w:left w:val="single" w:color="auto" w:sz="4" w:space="0"/>
              <w:bottom w:val="single" w:color="000000" w:sz="12" w:space="0"/>
              <w:right w:val="single" w:color="auto" w:sz="4" w:space="0"/>
              <w:tl2br w:val="nil"/>
              <w:tr2bl w:val="nil"/>
            </w:tcBorders>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2020年3月</w:t>
            </w:r>
          </w:p>
        </w:tc>
        <w:tc>
          <w:tcPr>
            <w:tcW w:w="851" w:type="dxa"/>
            <w:tcBorders>
              <w:top w:val="single" w:color="auto" w:sz="4" w:space="0"/>
              <w:left w:val="single" w:color="auto" w:sz="4" w:space="0"/>
              <w:bottom w:val="single" w:color="000000" w:sz="12" w:space="0"/>
              <w:right w:val="single" w:color="auto" w:sz="4" w:space="0"/>
              <w:tl2br w:val="nil"/>
              <w:tr2bl w:val="nil"/>
            </w:tcBorders>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0.8</w:t>
            </w:r>
          </w:p>
        </w:tc>
        <w:tc>
          <w:tcPr>
            <w:tcW w:w="709" w:type="dxa"/>
            <w:tcBorders>
              <w:top w:val="single" w:color="auto" w:sz="4" w:space="0"/>
              <w:left w:val="single" w:color="auto" w:sz="4" w:space="0"/>
              <w:bottom w:val="single" w:color="000000" w:sz="12" w:space="0"/>
              <w:right w:val="single" w:color="auto" w:sz="4" w:space="0"/>
              <w:tl2br w:val="nil"/>
              <w:tr2bl w:val="nil"/>
            </w:tcBorders>
            <w:vAlign w:val="center"/>
          </w:tcPr>
          <w:p>
            <w:pPr>
              <w:jc w:val="center"/>
              <w:rPr>
                <w:color w:val="auto"/>
                <w:sz w:val="21"/>
                <w:szCs w:val="21"/>
                <w:highlight w:val="none"/>
              </w:rPr>
            </w:pPr>
            <w:r>
              <w:rPr>
                <w:rFonts w:hint="eastAsia"/>
                <w:color w:val="auto"/>
                <w:sz w:val="21"/>
                <w:szCs w:val="21"/>
                <w:highlight w:val="none"/>
                <w:lang w:val="en-US" w:eastAsia="zh-CN"/>
              </w:rPr>
              <w:t>是</w:t>
            </w:r>
          </w:p>
        </w:tc>
        <w:tc>
          <w:tcPr>
            <w:tcW w:w="708" w:type="dxa"/>
            <w:tcBorders>
              <w:top w:val="single" w:color="auto" w:sz="4" w:space="0"/>
              <w:left w:val="single" w:color="auto" w:sz="4" w:space="0"/>
              <w:bottom w:val="single" w:color="000000" w:sz="12" w:space="0"/>
              <w:right w:val="single" w:color="auto" w:sz="4" w:space="0"/>
              <w:tl2br w:val="nil"/>
              <w:tr2bl w:val="nil"/>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是</w:t>
            </w:r>
          </w:p>
        </w:tc>
        <w:tc>
          <w:tcPr>
            <w:tcW w:w="709" w:type="dxa"/>
            <w:tcBorders>
              <w:top w:val="single" w:color="auto" w:sz="4" w:space="0"/>
              <w:left w:val="single" w:color="auto" w:sz="4" w:space="0"/>
              <w:bottom w:val="single" w:color="000000" w:sz="12" w:space="0"/>
              <w:tl2br w:val="nil"/>
              <w:tr2bl w:val="nil"/>
            </w:tcBorders>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color w:val="auto"/>
                <w:highlight w:val="none"/>
              </w:rPr>
            </w:pPr>
            <w:r>
              <w:rPr>
                <w:rFonts w:hint="eastAsia"/>
                <w:b/>
                <w:bCs/>
                <w:color w:val="auto"/>
                <w:highlight w:val="none"/>
              </w:rPr>
              <w:t>不可计分</w:t>
            </w:r>
          </w:p>
        </w:tc>
        <w:tc>
          <w:tcPr>
            <w:tcW w:w="478" w:type="dxa"/>
            <w:tcBorders>
              <w:top w:val="single" w:color="000000" w:sz="12" w:space="0"/>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1</w:t>
            </w:r>
          </w:p>
        </w:tc>
        <w:tc>
          <w:tcPr>
            <w:tcW w:w="736" w:type="dxa"/>
            <w:tcBorders>
              <w:top w:val="single" w:color="000000" w:sz="12" w:space="0"/>
            </w:tcBorders>
            <w:vAlign w:val="center"/>
          </w:tcPr>
          <w:p>
            <w:pPr>
              <w:jc w:val="center"/>
              <w:rPr>
                <w:color w:val="auto"/>
                <w:sz w:val="21"/>
                <w:szCs w:val="21"/>
                <w:highlight w:val="none"/>
              </w:rPr>
            </w:pPr>
            <w:r>
              <w:rPr>
                <w:rFonts w:hint="eastAsia" w:ascii="宋体" w:hAnsi="宋体" w:cs="宋体"/>
                <w:color w:val="000000"/>
                <w:kern w:val="0"/>
                <w:sz w:val="21"/>
                <w:szCs w:val="21"/>
                <w:lang w:bidi="ar"/>
              </w:rPr>
              <w:t>A3</w:t>
            </w:r>
          </w:p>
        </w:tc>
        <w:tc>
          <w:tcPr>
            <w:tcW w:w="2196" w:type="dxa"/>
            <w:tcBorders>
              <w:top w:val="single" w:color="000000" w:sz="12" w:space="0"/>
            </w:tcBorders>
            <w:vAlign w:val="center"/>
          </w:tcPr>
          <w:p>
            <w:pPr>
              <w:jc w:val="center"/>
              <w:rPr>
                <w:color w:val="auto"/>
                <w:sz w:val="21"/>
                <w:szCs w:val="21"/>
                <w:highlight w:val="none"/>
              </w:rPr>
            </w:pPr>
            <w:r>
              <w:rPr>
                <w:rFonts w:hint="eastAsia" w:ascii="宋体" w:hAnsi="宋体" w:eastAsia="宋体" w:cs="宋体"/>
                <w:b w:val="0"/>
                <w:bCs w:val="0"/>
                <w:color w:val="000000"/>
                <w:sz w:val="21"/>
                <w:szCs w:val="21"/>
                <w:highlight w:val="none"/>
                <w:lang w:val="en-US" w:eastAsia="zh-CN"/>
              </w:rPr>
              <w:t>“马克思恩格斯关于工业化进程中社会矛盾理论及其当代价值研究”</w:t>
            </w:r>
          </w:p>
        </w:tc>
        <w:tc>
          <w:tcPr>
            <w:tcW w:w="1036" w:type="dxa"/>
            <w:tcBorders>
              <w:top w:val="single" w:color="000000" w:sz="12" w:space="0"/>
            </w:tcBorders>
            <w:vAlign w:val="center"/>
          </w:tcPr>
          <w:p>
            <w:pPr>
              <w:jc w:val="center"/>
              <w:rPr>
                <w:color w:val="auto"/>
                <w:sz w:val="21"/>
                <w:szCs w:val="21"/>
                <w:highlight w:val="none"/>
              </w:rPr>
            </w:pPr>
            <w:r>
              <w:rPr>
                <w:rFonts w:hint="eastAsia" w:ascii="宋体" w:hAnsi="宋体" w:eastAsia="宋体" w:cs="宋体"/>
                <w:b w:val="0"/>
                <w:bCs w:val="0"/>
                <w:color w:val="000000"/>
                <w:sz w:val="21"/>
                <w:szCs w:val="21"/>
                <w:highlight w:val="none"/>
                <w:lang w:val="en-US" w:eastAsia="zh-CN"/>
              </w:rPr>
              <w:t>15XKS01</w:t>
            </w:r>
          </w:p>
        </w:tc>
        <w:tc>
          <w:tcPr>
            <w:tcW w:w="932" w:type="dxa"/>
            <w:tcBorders>
              <w:top w:val="single" w:color="000000" w:sz="12" w:space="0"/>
            </w:tcBorders>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国家社科基金一般项目</w:t>
            </w:r>
          </w:p>
        </w:tc>
        <w:tc>
          <w:tcPr>
            <w:tcW w:w="850" w:type="dxa"/>
            <w:tcBorders>
              <w:top w:val="single" w:color="000000" w:sz="12" w:space="0"/>
            </w:tcBorders>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2015年10月</w:t>
            </w:r>
          </w:p>
        </w:tc>
        <w:tc>
          <w:tcPr>
            <w:tcW w:w="851" w:type="dxa"/>
            <w:tcBorders>
              <w:top w:val="single" w:color="000000" w:sz="12" w:space="0"/>
            </w:tcBorders>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20</w:t>
            </w:r>
          </w:p>
        </w:tc>
        <w:tc>
          <w:tcPr>
            <w:tcW w:w="709" w:type="dxa"/>
            <w:tcBorders>
              <w:top w:val="single" w:color="000000" w:sz="12" w:space="0"/>
            </w:tcBorders>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否（第二）</w:t>
            </w:r>
          </w:p>
        </w:tc>
        <w:tc>
          <w:tcPr>
            <w:tcW w:w="708" w:type="dxa"/>
            <w:tcBorders>
              <w:top w:val="single" w:color="000000" w:sz="12" w:space="0"/>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是</w:t>
            </w:r>
          </w:p>
        </w:tc>
        <w:tc>
          <w:tcPr>
            <w:tcW w:w="709" w:type="dxa"/>
            <w:tcBorders>
              <w:top w:val="single" w:color="000000" w:sz="12" w:space="0"/>
            </w:tcBorders>
            <w:vAlign w:val="center"/>
          </w:tcPr>
          <w:p>
            <w:pPr>
              <w:snapToGrid w:val="0"/>
              <w:jc w:val="center"/>
              <w:rPr>
                <w:color w:val="auto"/>
                <w:sz w:val="21"/>
                <w:szCs w:val="21"/>
                <w:highlight w:val="none"/>
              </w:rPr>
            </w:pPr>
          </w:p>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pPr>
              <w:rPr>
                <w:color w:val="auto"/>
                <w:highlight w:val="none"/>
              </w:rPr>
            </w:pPr>
          </w:p>
        </w:tc>
        <w:tc>
          <w:tcPr>
            <w:tcW w:w="478" w:type="dxa"/>
            <w:tcBorders>
              <w:tl2br w:val="nil"/>
              <w:tr2bl w:val="nil"/>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2</w:t>
            </w:r>
          </w:p>
        </w:tc>
        <w:tc>
          <w:tcPr>
            <w:tcW w:w="736" w:type="dxa"/>
            <w:tcBorders>
              <w:tl2br w:val="nil"/>
              <w:tr2bl w:val="nil"/>
            </w:tcBorders>
            <w:vAlign w:val="center"/>
          </w:tcPr>
          <w:p>
            <w:pPr>
              <w:jc w:val="center"/>
              <w:rPr>
                <w:color w:val="auto"/>
                <w:sz w:val="21"/>
                <w:szCs w:val="21"/>
                <w:highlight w:val="none"/>
              </w:rPr>
            </w:pPr>
            <w:r>
              <w:rPr>
                <w:rFonts w:hint="eastAsia" w:ascii="宋体" w:hAnsi="宋体" w:cs="宋体"/>
                <w:color w:val="000000"/>
                <w:kern w:val="0"/>
                <w:sz w:val="21"/>
                <w:szCs w:val="21"/>
                <w:lang w:bidi="ar"/>
              </w:rPr>
              <w:t>B1</w:t>
            </w:r>
          </w:p>
        </w:tc>
        <w:tc>
          <w:tcPr>
            <w:tcW w:w="2196" w:type="dxa"/>
            <w:tcBorders>
              <w:tl2br w:val="nil"/>
              <w:tr2bl w:val="nil"/>
            </w:tcBorders>
            <w:vAlign w:val="center"/>
          </w:tcPr>
          <w:p>
            <w:pPr>
              <w:jc w:val="center"/>
              <w:rPr>
                <w:color w:val="auto"/>
                <w:sz w:val="21"/>
                <w:szCs w:val="21"/>
                <w:highlight w:val="none"/>
              </w:rPr>
            </w:pPr>
            <w:r>
              <w:rPr>
                <w:rFonts w:hint="eastAsia" w:ascii="宋体" w:hAnsi="宋体" w:cs="宋体"/>
                <w:b w:val="0"/>
                <w:bCs w:val="0"/>
                <w:color w:val="000000"/>
                <w:sz w:val="21"/>
                <w:szCs w:val="21"/>
                <w:highlight w:val="none"/>
                <w:lang w:val="en-US" w:eastAsia="zh-CN"/>
              </w:rPr>
              <w:t>“习近平总书记关于国家治理现代化重要论述的国际传播研究”</w:t>
            </w:r>
          </w:p>
        </w:tc>
        <w:tc>
          <w:tcPr>
            <w:tcW w:w="1036" w:type="dxa"/>
            <w:tcBorders>
              <w:tl2br w:val="nil"/>
              <w:tr2bl w:val="nil"/>
            </w:tcBorders>
            <w:vAlign w:val="center"/>
          </w:tcPr>
          <w:p>
            <w:pPr>
              <w:jc w:val="center"/>
              <w:rPr>
                <w:color w:val="auto"/>
                <w:sz w:val="21"/>
                <w:szCs w:val="21"/>
                <w:highlight w:val="none"/>
              </w:rPr>
            </w:pPr>
            <w:r>
              <w:rPr>
                <w:rFonts w:hint="eastAsia" w:ascii="宋体" w:hAnsi="宋体" w:cs="宋体"/>
                <w:b w:val="0"/>
                <w:bCs w:val="0"/>
                <w:color w:val="000000"/>
                <w:sz w:val="21"/>
                <w:szCs w:val="21"/>
                <w:highlight w:val="none"/>
                <w:lang w:val="en-US" w:eastAsia="zh-CN"/>
              </w:rPr>
              <w:t>21YJC710074</w:t>
            </w:r>
          </w:p>
        </w:tc>
        <w:tc>
          <w:tcPr>
            <w:tcW w:w="932" w:type="dxa"/>
            <w:tcBorders>
              <w:tl2br w:val="nil"/>
              <w:tr2bl w:val="nil"/>
            </w:tcBorders>
            <w:vAlign w:val="center"/>
          </w:tcPr>
          <w:p>
            <w:pPr>
              <w:jc w:val="center"/>
              <w:rPr>
                <w:color w:val="auto"/>
                <w:sz w:val="21"/>
                <w:szCs w:val="21"/>
                <w:highlight w:val="none"/>
              </w:rPr>
            </w:pPr>
            <w:r>
              <w:rPr>
                <w:rFonts w:hint="eastAsia" w:ascii="宋体" w:hAnsi="宋体" w:cs="宋体"/>
                <w:b w:val="0"/>
                <w:bCs w:val="0"/>
                <w:color w:val="000000"/>
                <w:sz w:val="21"/>
                <w:szCs w:val="21"/>
                <w:highlight w:val="none"/>
                <w:lang w:val="en-US" w:eastAsia="zh-CN"/>
              </w:rPr>
              <w:t>教育部人文社会科学研究规划青年基金项目</w:t>
            </w:r>
          </w:p>
        </w:tc>
        <w:tc>
          <w:tcPr>
            <w:tcW w:w="850" w:type="dxa"/>
            <w:tcBorders>
              <w:tl2br w:val="nil"/>
              <w:tr2bl w:val="nil"/>
            </w:tcBorders>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2021年8月</w:t>
            </w:r>
          </w:p>
        </w:tc>
        <w:tc>
          <w:tcPr>
            <w:tcW w:w="851" w:type="dxa"/>
            <w:tcBorders>
              <w:tl2br w:val="nil"/>
              <w:tr2bl w:val="nil"/>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8</w:t>
            </w:r>
          </w:p>
        </w:tc>
        <w:tc>
          <w:tcPr>
            <w:tcW w:w="709" w:type="dxa"/>
            <w:tcBorders>
              <w:tl2br w:val="nil"/>
              <w:tr2bl w:val="nil"/>
            </w:tcBorders>
            <w:vAlign w:val="center"/>
          </w:tcPr>
          <w:p>
            <w:pPr>
              <w:jc w:val="center"/>
              <w:rPr>
                <w:color w:val="auto"/>
                <w:sz w:val="21"/>
                <w:szCs w:val="21"/>
                <w:highlight w:val="none"/>
              </w:rPr>
            </w:pPr>
            <w:r>
              <w:rPr>
                <w:rFonts w:hint="eastAsia"/>
                <w:color w:val="auto"/>
                <w:sz w:val="21"/>
                <w:szCs w:val="21"/>
                <w:highlight w:val="none"/>
                <w:lang w:val="en-US" w:eastAsia="zh-CN"/>
              </w:rPr>
              <w:t>否（第二）</w:t>
            </w:r>
          </w:p>
        </w:tc>
        <w:tc>
          <w:tcPr>
            <w:tcW w:w="708" w:type="dxa"/>
            <w:tcBorders>
              <w:tl2br w:val="nil"/>
              <w:tr2bl w:val="nil"/>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否</w:t>
            </w:r>
          </w:p>
        </w:tc>
        <w:tc>
          <w:tcPr>
            <w:tcW w:w="709" w:type="dxa"/>
            <w:tcBorders>
              <w:tl2br w:val="nil"/>
              <w:tr2bl w:val="nil"/>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0</w:t>
            </w:r>
          </w:p>
        </w:tc>
      </w:tr>
    </w:tbl>
    <w:p>
      <w:pPr>
        <w:ind w:firstLine="420" w:firstLineChars="200"/>
        <w:rPr>
          <w:color w:val="auto"/>
          <w:highlight w:val="none"/>
        </w:rPr>
      </w:pPr>
      <w:r>
        <w:rPr>
          <w:rFonts w:hint="eastAsia"/>
          <w:color w:val="auto"/>
          <w:highlight w:val="none"/>
        </w:rPr>
        <w:t>注：人文社科类参考评审文件附件1-4填写，自然科学类参考附件1-5填写，项目等级：</w:t>
      </w:r>
      <w:r>
        <w:rPr>
          <w:rFonts w:hint="eastAsia"/>
          <w:b/>
          <w:bCs/>
          <w:color w:val="auto"/>
          <w:highlight w:val="none"/>
        </w:rPr>
        <w:t>可计分类</w:t>
      </w:r>
      <w:r>
        <w:rPr>
          <w:rFonts w:hint="eastAsia"/>
          <w:color w:val="auto"/>
          <w:highlight w:val="none"/>
        </w:rPr>
        <w:t>按A1到</w:t>
      </w:r>
      <w:r>
        <w:rPr>
          <w:color w:val="auto"/>
          <w:highlight w:val="none"/>
        </w:rPr>
        <w:t>E3</w:t>
      </w:r>
      <w:r>
        <w:rPr>
          <w:rFonts w:hint="eastAsia"/>
          <w:color w:val="auto"/>
          <w:highlight w:val="none"/>
        </w:rPr>
        <w:t>级填写，不可计分类为F级。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693"/>
        <w:gridCol w:w="1085"/>
        <w:gridCol w:w="1858"/>
        <w:gridCol w:w="1742"/>
        <w:gridCol w:w="762"/>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color w:val="auto"/>
                <w:highlight w:val="none"/>
              </w:rPr>
            </w:pPr>
            <w:r>
              <w:rPr>
                <w:rFonts w:hint="eastAsia"/>
                <w:b/>
                <w:bCs/>
                <w:color w:val="auto"/>
                <w:highlight w:val="none"/>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pPr>
              <w:jc w:val="center"/>
              <w:rPr>
                <w:rFonts w:eastAsia="宋体"/>
                <w:b/>
                <w:bCs/>
                <w:color w:val="auto"/>
                <w:highlight w:val="none"/>
              </w:rPr>
            </w:pPr>
            <w:r>
              <w:rPr>
                <w:rFonts w:hint="eastAsia" w:eastAsia="宋体"/>
                <w:b/>
                <w:bCs/>
                <w:color w:val="auto"/>
                <w:highlight w:val="none"/>
              </w:rPr>
              <w:t>类别</w:t>
            </w:r>
          </w:p>
        </w:tc>
        <w:tc>
          <w:tcPr>
            <w:tcW w:w="693" w:type="dxa"/>
            <w:tcBorders>
              <w:tl2br w:val="nil"/>
              <w:tr2bl w:val="nil"/>
            </w:tcBorders>
            <w:vAlign w:val="center"/>
          </w:tcPr>
          <w:p>
            <w:pPr>
              <w:jc w:val="center"/>
              <w:rPr>
                <w:rFonts w:eastAsia="宋体"/>
                <w:b/>
                <w:bCs/>
                <w:color w:val="auto"/>
                <w:highlight w:val="none"/>
              </w:rPr>
            </w:pPr>
            <w:r>
              <w:rPr>
                <w:rFonts w:hint="eastAsia"/>
                <w:b/>
                <w:bCs/>
                <w:color w:val="auto"/>
                <w:highlight w:val="none"/>
              </w:rPr>
              <w:t>序号</w:t>
            </w:r>
          </w:p>
        </w:tc>
        <w:tc>
          <w:tcPr>
            <w:tcW w:w="1085"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刊物级别</w:t>
            </w:r>
          </w:p>
        </w:tc>
        <w:tc>
          <w:tcPr>
            <w:tcW w:w="1858"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成果名称</w:t>
            </w:r>
          </w:p>
        </w:tc>
        <w:tc>
          <w:tcPr>
            <w:tcW w:w="1742"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刊物名称，发表</w:t>
            </w:r>
            <w:r>
              <w:rPr>
                <w:rFonts w:hint="eastAsia"/>
                <w:b/>
                <w:bCs/>
                <w:color w:val="auto"/>
                <w:highlight w:val="none"/>
              </w:rPr>
              <w:t>年月</w:t>
            </w:r>
            <w:r>
              <w:rPr>
                <w:rFonts w:hint="eastAsia" w:ascii="宋体" w:hAnsi="宋体" w:cs="Arial"/>
                <w:b/>
                <w:bCs/>
                <w:color w:val="auto"/>
                <w:kern w:val="0"/>
                <w:szCs w:val="21"/>
                <w:highlight w:val="none"/>
              </w:rPr>
              <w:t>和刊期</w:t>
            </w:r>
          </w:p>
        </w:tc>
        <w:tc>
          <w:tcPr>
            <w:tcW w:w="762"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个人占比</w:t>
            </w:r>
          </w:p>
        </w:tc>
        <w:tc>
          <w:tcPr>
            <w:tcW w:w="923" w:type="dxa"/>
            <w:tcBorders>
              <w:tl2br w:val="nil"/>
              <w:tr2bl w:val="nil"/>
            </w:tcBorders>
            <w:vAlign w:val="center"/>
          </w:tcPr>
          <w:p>
            <w:pPr>
              <w:widowControl/>
              <w:jc w:val="center"/>
              <w:rPr>
                <w:b/>
                <w:bCs/>
                <w:color w:val="auto"/>
                <w:highlight w:val="none"/>
              </w:rPr>
            </w:pPr>
            <w:r>
              <w:rPr>
                <w:rFonts w:hint="eastAsia"/>
                <w:b/>
                <w:bCs/>
                <w:color w:val="auto"/>
                <w:highlight w:val="none"/>
              </w:rPr>
              <w:t>转载</w:t>
            </w:r>
          </w:p>
          <w:p>
            <w:pPr>
              <w:widowControl/>
              <w:jc w:val="center"/>
              <w:rPr>
                <w:rFonts w:eastAsia="宋体"/>
                <w:b/>
                <w:bCs/>
                <w:color w:val="auto"/>
                <w:highlight w:val="none"/>
              </w:rPr>
            </w:pPr>
            <w:r>
              <w:rPr>
                <w:rFonts w:hint="eastAsia"/>
                <w:b/>
                <w:bCs/>
                <w:color w:val="auto"/>
                <w:highlight w:val="none"/>
              </w:rPr>
              <w:t>情况</w:t>
            </w:r>
          </w:p>
        </w:tc>
        <w:tc>
          <w:tcPr>
            <w:tcW w:w="1210" w:type="dxa"/>
            <w:tcBorders>
              <w:tl2br w:val="nil"/>
              <w:tr2bl w:val="nil"/>
            </w:tcBorders>
            <w:vAlign w:val="center"/>
          </w:tcPr>
          <w:p>
            <w:pPr>
              <w:widowControl/>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检索证明</w:t>
            </w:r>
          </w:p>
          <w:p>
            <w:pPr>
              <w:widowControl/>
              <w:jc w:val="center"/>
              <w:rPr>
                <w:rFonts w:eastAsia="宋体"/>
                <w:b/>
                <w:bCs/>
                <w:color w:val="auto"/>
                <w:highlight w:val="none"/>
              </w:rPr>
            </w:pPr>
            <w:r>
              <w:rPr>
                <w:rFonts w:hint="eastAsia" w:ascii="宋体" w:hAnsi="宋体" w:cs="Arial"/>
                <w:b/>
                <w:bCs/>
                <w:color w:val="auto"/>
                <w:kern w:val="0"/>
                <w:szCs w:val="21"/>
                <w:highlight w:val="none"/>
              </w:rPr>
              <w:t>(有或无)</w:t>
            </w:r>
          </w:p>
        </w:tc>
        <w:tc>
          <w:tcPr>
            <w:tcW w:w="831"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pPr>
              <w:jc w:val="center"/>
              <w:rPr>
                <w:color w:val="auto"/>
                <w:highlight w:val="none"/>
              </w:rPr>
            </w:pPr>
            <w:r>
              <w:rPr>
                <w:rFonts w:hint="eastAsia"/>
                <w:b/>
                <w:bCs/>
                <w:color w:val="auto"/>
                <w:highlight w:val="none"/>
              </w:rPr>
              <w:t>可计分</w:t>
            </w:r>
          </w:p>
        </w:tc>
        <w:tc>
          <w:tcPr>
            <w:tcW w:w="693" w:type="dxa"/>
            <w:tcBorders>
              <w:tl2br w:val="nil"/>
              <w:tr2bl w:val="nil"/>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1</w:t>
            </w:r>
          </w:p>
        </w:tc>
        <w:tc>
          <w:tcPr>
            <w:tcW w:w="1085" w:type="dxa"/>
            <w:tcBorders>
              <w:tl2br w:val="nil"/>
              <w:tr2bl w:val="nil"/>
            </w:tcBorders>
            <w:vAlign w:val="center"/>
          </w:tcPr>
          <w:p>
            <w:pPr>
              <w:widowControl/>
              <w:jc w:val="center"/>
              <w:rPr>
                <w:rFonts w:hint="eastAsia" w:eastAsiaTheme="minorEastAsia"/>
                <w:color w:val="auto"/>
                <w:sz w:val="21"/>
                <w:szCs w:val="21"/>
                <w:highlight w:val="none"/>
                <w:lang w:eastAsia="zh-CN"/>
              </w:rPr>
            </w:pPr>
            <w:r>
              <w:rPr>
                <w:rFonts w:hint="eastAsia" w:ascii="宋体" w:hAnsi="宋体" w:cs="宋体"/>
                <w:color w:val="000000"/>
                <w:kern w:val="0"/>
                <w:sz w:val="21"/>
                <w:szCs w:val="21"/>
                <w:lang w:val="en-US" w:eastAsia="zh-CN" w:bidi="ar"/>
              </w:rPr>
              <w:t>B</w:t>
            </w:r>
          </w:p>
        </w:tc>
        <w:tc>
          <w:tcPr>
            <w:tcW w:w="1858" w:type="dxa"/>
            <w:tcBorders>
              <w:tl2br w:val="nil"/>
              <w:tr2bl w:val="nil"/>
            </w:tcBorders>
            <w:vAlign w:val="center"/>
          </w:tcPr>
          <w:p>
            <w:pPr>
              <w:widowControl/>
              <w:jc w:val="center"/>
              <w:rPr>
                <w:color w:val="auto"/>
                <w:sz w:val="21"/>
                <w:szCs w:val="21"/>
                <w:highlight w:val="none"/>
              </w:rPr>
            </w:pPr>
            <w:r>
              <w:rPr>
                <w:rFonts w:hint="default" w:ascii="Times New Roman" w:hAnsi="Times New Roman" w:eastAsia="TrebuchetMS-Bold" w:cs="Times New Roman"/>
                <w:b w:val="0"/>
                <w:bCs w:val="0"/>
                <w:color w:val="000000"/>
                <w:kern w:val="0"/>
                <w:sz w:val="21"/>
                <w:szCs w:val="21"/>
                <w:lang w:val="en-US" w:eastAsia="zh-CN" w:bidi="ar"/>
              </w:rPr>
              <w:t>THE MECHANISM OF IMPROVING PEOPLE’S PSYCHOLOGICAL APPINESS IN THE PROCESS OF SOCIAL GOVERNANCE COMMUNITY CONSTRUCTION</w:t>
            </w:r>
          </w:p>
        </w:tc>
        <w:tc>
          <w:tcPr>
            <w:tcW w:w="1742" w:type="dxa"/>
            <w:tcBorders>
              <w:tl2br w:val="nil"/>
              <w:tr2bl w:val="nil"/>
            </w:tcBorders>
            <w:vAlign w:val="center"/>
          </w:tcPr>
          <w:p>
            <w:pPr>
              <w:widowControl/>
              <w:jc w:val="center"/>
              <w:rPr>
                <w:color w:val="auto"/>
                <w:sz w:val="21"/>
                <w:szCs w:val="21"/>
                <w:highlight w:val="none"/>
              </w:rPr>
            </w:pPr>
            <w:r>
              <w:rPr>
                <w:rFonts w:hint="default" w:ascii="Times New Roman" w:hAnsi="Times New Roman" w:eastAsia="TrebuchetMS-Bold" w:cs="Times New Roman"/>
                <w:b w:val="0"/>
                <w:bCs w:val="0"/>
                <w:color w:val="000000"/>
                <w:kern w:val="0"/>
                <w:sz w:val="21"/>
                <w:szCs w:val="21"/>
                <w:lang w:val="en-US" w:eastAsia="zh-CN" w:bidi="ar"/>
              </w:rPr>
              <w:t>PSYCHIATRIA DANUBINA</w:t>
            </w:r>
            <w:r>
              <w:rPr>
                <w:rFonts w:hint="eastAsia" w:ascii="Times New Roman" w:hAnsi="Times New Roman" w:eastAsia="TrebuchetMS-Bold" w:cs="Times New Roman"/>
                <w:b w:val="0"/>
                <w:bCs w:val="0"/>
                <w:color w:val="000000"/>
                <w:kern w:val="0"/>
                <w:sz w:val="21"/>
                <w:szCs w:val="21"/>
                <w:lang w:val="en-US" w:eastAsia="zh-CN" w:bidi="ar"/>
              </w:rPr>
              <w:t>，</w:t>
            </w:r>
            <w:r>
              <w:rPr>
                <w:rFonts w:hint="default" w:ascii="Times New Roman" w:hAnsi="Times New Roman" w:eastAsia="TrebuchetMS-Bold" w:cs="Times New Roman"/>
                <w:b w:val="0"/>
                <w:bCs w:val="0"/>
                <w:color w:val="000000"/>
                <w:kern w:val="0"/>
                <w:sz w:val="21"/>
                <w:szCs w:val="21"/>
                <w:lang w:val="en-US" w:eastAsia="zh-CN" w:bidi="ar"/>
              </w:rPr>
              <w:t>Volume:33，Page: S330-S331，Published:2021.</w:t>
            </w:r>
          </w:p>
        </w:tc>
        <w:tc>
          <w:tcPr>
            <w:tcW w:w="762" w:type="dxa"/>
            <w:tcBorders>
              <w:tl2br w:val="nil"/>
              <w:tr2bl w:val="nil"/>
            </w:tcBorders>
            <w:vAlign w:val="center"/>
          </w:tcPr>
          <w:p>
            <w:pPr>
              <w:widowControl/>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100</w:t>
            </w:r>
          </w:p>
        </w:tc>
        <w:tc>
          <w:tcPr>
            <w:tcW w:w="923" w:type="dxa"/>
            <w:tcBorders>
              <w:tl2br w:val="nil"/>
              <w:tr2bl w:val="nil"/>
            </w:tcBorders>
            <w:vAlign w:val="center"/>
          </w:tcPr>
          <w:p>
            <w:pPr>
              <w:widowControl/>
              <w:jc w:val="center"/>
              <w:rPr>
                <w:color w:val="auto"/>
                <w:sz w:val="21"/>
                <w:szCs w:val="21"/>
                <w:highlight w:val="none"/>
              </w:rPr>
            </w:pPr>
          </w:p>
        </w:tc>
        <w:tc>
          <w:tcPr>
            <w:tcW w:w="1210" w:type="dxa"/>
            <w:tcBorders>
              <w:tl2br w:val="nil"/>
              <w:tr2bl w:val="nil"/>
            </w:tcBorders>
            <w:vAlign w:val="center"/>
          </w:tcPr>
          <w:p>
            <w:pPr>
              <w:widowControl/>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有</w:t>
            </w:r>
          </w:p>
        </w:tc>
        <w:tc>
          <w:tcPr>
            <w:tcW w:w="831" w:type="dxa"/>
            <w:tcBorders>
              <w:tl2br w:val="nil"/>
              <w:tr2bl w:val="nil"/>
            </w:tcBorders>
            <w:vAlign w:val="center"/>
          </w:tcPr>
          <w:p>
            <w:pPr>
              <w:widowControl/>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600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rPr>
                <w:color w:val="auto"/>
                <w:highlight w:val="none"/>
              </w:rPr>
            </w:pPr>
          </w:p>
        </w:tc>
        <w:tc>
          <w:tcPr>
            <w:tcW w:w="693" w:type="dxa"/>
            <w:tcBorders>
              <w:tl2br w:val="nil"/>
              <w:tr2bl w:val="nil"/>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2</w:t>
            </w:r>
          </w:p>
        </w:tc>
        <w:tc>
          <w:tcPr>
            <w:tcW w:w="1085" w:type="dxa"/>
            <w:tcBorders>
              <w:tl2br w:val="nil"/>
              <w:tr2bl w:val="nil"/>
            </w:tcBorders>
            <w:vAlign w:val="center"/>
          </w:tcPr>
          <w:p>
            <w:pPr>
              <w:widowControl/>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D</w:t>
            </w:r>
          </w:p>
        </w:tc>
        <w:tc>
          <w:tcPr>
            <w:tcW w:w="1858" w:type="dxa"/>
            <w:tcBorders>
              <w:tl2br w:val="nil"/>
              <w:tr2bl w:val="nil"/>
            </w:tcBorders>
            <w:vAlign w:val="center"/>
          </w:tcPr>
          <w:p>
            <w:pPr>
              <w:widowControl/>
              <w:jc w:val="center"/>
              <w:rPr>
                <w:color w:val="auto"/>
                <w:sz w:val="21"/>
                <w:szCs w:val="21"/>
                <w:highlight w:val="none"/>
              </w:rPr>
            </w:pPr>
            <w:r>
              <w:rPr>
                <w:rFonts w:hint="eastAsia" w:ascii="宋体" w:hAnsi="宋体" w:cs="宋体"/>
                <w:b w:val="0"/>
                <w:bCs w:val="0"/>
                <w:color w:val="000000"/>
                <w:sz w:val="21"/>
                <w:szCs w:val="21"/>
                <w:highlight w:val="none"/>
                <w:lang w:val="en-US" w:eastAsia="zh-CN"/>
              </w:rPr>
              <w:t>中国式现代化道路对世界历史进程的深刻影响</w:t>
            </w:r>
          </w:p>
        </w:tc>
        <w:tc>
          <w:tcPr>
            <w:tcW w:w="1742" w:type="dxa"/>
            <w:tcBorders>
              <w:tl2br w:val="nil"/>
              <w:tr2bl w:val="nil"/>
            </w:tcBorders>
            <w:vAlign w:val="center"/>
          </w:tcPr>
          <w:p>
            <w:pPr>
              <w:widowControl/>
              <w:jc w:val="center"/>
              <w:rPr>
                <w:color w:val="auto"/>
                <w:sz w:val="21"/>
                <w:szCs w:val="21"/>
                <w:highlight w:val="none"/>
              </w:rPr>
            </w:pPr>
            <w:r>
              <w:rPr>
                <w:rFonts w:hint="eastAsia" w:ascii="宋体" w:hAnsi="宋体" w:cs="宋体"/>
                <w:b w:val="0"/>
                <w:bCs w:val="0"/>
                <w:color w:val="000000"/>
                <w:sz w:val="21"/>
                <w:szCs w:val="21"/>
                <w:highlight w:val="none"/>
                <w:lang w:val="en-US" w:eastAsia="zh-CN"/>
              </w:rPr>
              <w:t>《解放军报》，2021-12-20（07）思想战线版</w:t>
            </w:r>
          </w:p>
        </w:tc>
        <w:tc>
          <w:tcPr>
            <w:tcW w:w="762" w:type="dxa"/>
            <w:tcBorders>
              <w:tl2br w:val="nil"/>
              <w:tr2bl w:val="nil"/>
            </w:tcBorders>
            <w:vAlign w:val="center"/>
          </w:tcPr>
          <w:p>
            <w:pPr>
              <w:widowControl/>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100</w:t>
            </w:r>
          </w:p>
        </w:tc>
        <w:tc>
          <w:tcPr>
            <w:tcW w:w="923" w:type="dxa"/>
            <w:tcBorders>
              <w:tl2br w:val="nil"/>
              <w:tr2bl w:val="nil"/>
            </w:tcBorders>
            <w:vAlign w:val="center"/>
          </w:tcPr>
          <w:p>
            <w:pPr>
              <w:widowControl/>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求是网全文转载</w:t>
            </w:r>
          </w:p>
        </w:tc>
        <w:tc>
          <w:tcPr>
            <w:tcW w:w="1210" w:type="dxa"/>
            <w:tcBorders>
              <w:tl2br w:val="nil"/>
              <w:tr2bl w:val="nil"/>
            </w:tcBorders>
            <w:vAlign w:val="center"/>
          </w:tcPr>
          <w:p>
            <w:pPr>
              <w:widowControl/>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有</w:t>
            </w:r>
          </w:p>
        </w:tc>
        <w:tc>
          <w:tcPr>
            <w:tcW w:w="831" w:type="dxa"/>
            <w:tcBorders>
              <w:tl2br w:val="nil"/>
              <w:tr2bl w:val="nil"/>
            </w:tcBorders>
            <w:vAlign w:val="center"/>
          </w:tcPr>
          <w:p>
            <w:pPr>
              <w:widowControl/>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rPr>
                <w:color w:val="auto"/>
                <w:highlight w:val="none"/>
              </w:rPr>
            </w:pPr>
          </w:p>
        </w:tc>
        <w:tc>
          <w:tcPr>
            <w:tcW w:w="693" w:type="dxa"/>
            <w:tcBorders>
              <w:tl2br w:val="nil"/>
              <w:tr2bl w:val="nil"/>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3</w:t>
            </w:r>
          </w:p>
        </w:tc>
        <w:tc>
          <w:tcPr>
            <w:tcW w:w="1085" w:type="dxa"/>
            <w:tcBorders>
              <w:tl2br w:val="nil"/>
              <w:tr2bl w:val="nil"/>
            </w:tcBorders>
            <w:vAlign w:val="center"/>
          </w:tcPr>
          <w:p>
            <w:pPr>
              <w:widowControl/>
              <w:jc w:val="center"/>
              <w:rPr>
                <w:rFonts w:hint="default"/>
                <w:color w:val="auto"/>
                <w:sz w:val="21"/>
                <w:szCs w:val="21"/>
                <w:highlight w:val="none"/>
                <w:lang w:val="en-US" w:eastAsia="zh-CN"/>
              </w:rPr>
            </w:pPr>
            <w:r>
              <w:rPr>
                <w:rFonts w:hint="eastAsia"/>
                <w:color w:val="auto"/>
                <w:sz w:val="21"/>
                <w:szCs w:val="21"/>
                <w:highlight w:val="none"/>
                <w:lang w:val="en-US" w:eastAsia="zh-CN"/>
              </w:rPr>
              <w:t>E</w:t>
            </w:r>
          </w:p>
        </w:tc>
        <w:tc>
          <w:tcPr>
            <w:tcW w:w="1858" w:type="dxa"/>
            <w:tcBorders>
              <w:tl2br w:val="nil"/>
              <w:tr2bl w:val="nil"/>
            </w:tcBorders>
            <w:vAlign w:val="center"/>
          </w:tcPr>
          <w:p>
            <w:pPr>
              <w:widowControl/>
              <w:jc w:val="center"/>
              <w:rPr>
                <w:rFonts w:hint="eastAsia" w:ascii="宋体" w:hAnsi="宋体" w:cs="宋体"/>
                <w:b w:val="0"/>
                <w:bCs w:val="0"/>
                <w:color w:val="000000"/>
                <w:sz w:val="21"/>
                <w:szCs w:val="21"/>
                <w:highlight w:val="none"/>
                <w:lang w:val="en-US" w:eastAsia="zh-CN"/>
              </w:rPr>
            </w:pPr>
            <w:r>
              <w:rPr>
                <w:rFonts w:hint="eastAsia" w:ascii="宋体" w:hAnsi="宋体" w:cs="宋体"/>
                <w:b w:val="0"/>
                <w:bCs w:val="0"/>
                <w:color w:val="000000"/>
                <w:sz w:val="21"/>
                <w:szCs w:val="21"/>
                <w:highlight w:val="none"/>
                <w:lang w:val="en-US" w:eastAsia="zh-CN"/>
              </w:rPr>
              <w:t>“现实的人”本质及需要满足的社会矛盾解决分析</w:t>
            </w:r>
          </w:p>
        </w:tc>
        <w:tc>
          <w:tcPr>
            <w:tcW w:w="1742" w:type="dxa"/>
            <w:tcBorders>
              <w:tl2br w:val="nil"/>
              <w:tr2bl w:val="nil"/>
            </w:tcBorders>
            <w:vAlign w:val="center"/>
          </w:tcPr>
          <w:p>
            <w:pPr>
              <w:widowControl/>
              <w:jc w:val="center"/>
              <w:rPr>
                <w:rFonts w:hint="eastAsia" w:ascii="宋体" w:hAnsi="宋体" w:cs="宋体"/>
                <w:b w:val="0"/>
                <w:bCs w:val="0"/>
                <w:color w:val="000000"/>
                <w:sz w:val="21"/>
                <w:szCs w:val="21"/>
                <w:highlight w:val="none"/>
                <w:lang w:val="en-US" w:eastAsia="zh-CN"/>
              </w:rPr>
            </w:pPr>
            <w:r>
              <w:rPr>
                <w:rFonts w:hint="eastAsia" w:ascii="宋体" w:hAnsi="宋体" w:cs="宋体"/>
                <w:b w:val="0"/>
                <w:bCs w:val="0"/>
                <w:color w:val="000000"/>
                <w:sz w:val="21"/>
                <w:szCs w:val="21"/>
                <w:highlight w:val="none"/>
                <w:lang w:val="en-US" w:eastAsia="zh-CN"/>
              </w:rPr>
              <w:t>《广西社会科学》，2018（7）：86-89</w:t>
            </w:r>
          </w:p>
        </w:tc>
        <w:tc>
          <w:tcPr>
            <w:tcW w:w="762" w:type="dxa"/>
            <w:tcBorders>
              <w:tl2br w:val="nil"/>
              <w:tr2bl w:val="nil"/>
            </w:tcBorders>
            <w:vAlign w:val="center"/>
          </w:tcPr>
          <w:p>
            <w:pPr>
              <w:widowControl/>
              <w:jc w:val="center"/>
              <w:rPr>
                <w:rFonts w:hint="default"/>
                <w:color w:val="auto"/>
                <w:sz w:val="21"/>
                <w:szCs w:val="21"/>
                <w:highlight w:val="none"/>
                <w:lang w:val="en-US" w:eastAsia="zh-CN"/>
              </w:rPr>
            </w:pPr>
            <w:r>
              <w:rPr>
                <w:rFonts w:hint="eastAsia"/>
                <w:color w:val="auto"/>
                <w:sz w:val="21"/>
                <w:szCs w:val="21"/>
                <w:highlight w:val="none"/>
                <w:lang w:val="en-US" w:eastAsia="zh-CN"/>
              </w:rPr>
              <w:t>100</w:t>
            </w:r>
          </w:p>
        </w:tc>
        <w:tc>
          <w:tcPr>
            <w:tcW w:w="923" w:type="dxa"/>
            <w:tcBorders>
              <w:tl2br w:val="nil"/>
              <w:tr2bl w:val="nil"/>
            </w:tcBorders>
            <w:vAlign w:val="center"/>
          </w:tcPr>
          <w:p>
            <w:pPr>
              <w:widowControl/>
              <w:jc w:val="center"/>
              <w:rPr>
                <w:rFonts w:hint="eastAsia"/>
                <w:color w:val="auto"/>
                <w:sz w:val="21"/>
                <w:szCs w:val="21"/>
                <w:highlight w:val="none"/>
                <w:lang w:val="en-US" w:eastAsia="zh-CN"/>
              </w:rPr>
            </w:pPr>
            <w:r>
              <w:rPr>
                <w:rFonts w:hint="eastAsia"/>
                <w:color w:val="auto"/>
                <w:sz w:val="21"/>
                <w:szCs w:val="21"/>
                <w:highlight w:val="none"/>
                <w:lang w:val="en-US" w:eastAsia="zh-CN"/>
              </w:rPr>
              <w:t>中国知网被引6次</w:t>
            </w:r>
          </w:p>
        </w:tc>
        <w:tc>
          <w:tcPr>
            <w:tcW w:w="1210" w:type="dxa"/>
            <w:tcBorders>
              <w:tl2br w:val="nil"/>
              <w:tr2bl w:val="nil"/>
            </w:tcBorders>
            <w:vAlign w:val="center"/>
          </w:tcPr>
          <w:p>
            <w:pPr>
              <w:widowControl/>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有</w:t>
            </w:r>
          </w:p>
        </w:tc>
        <w:tc>
          <w:tcPr>
            <w:tcW w:w="831" w:type="dxa"/>
            <w:tcBorders>
              <w:tl2br w:val="nil"/>
              <w:tr2bl w:val="nil"/>
            </w:tcBorders>
            <w:vAlign w:val="center"/>
          </w:tcPr>
          <w:p>
            <w:pPr>
              <w:widowControl/>
              <w:jc w:val="center"/>
              <w:rPr>
                <w:rFonts w:hint="default"/>
                <w:color w:val="auto"/>
                <w:sz w:val="21"/>
                <w:szCs w:val="21"/>
                <w:highlight w:val="none"/>
                <w:lang w:val="en-US" w:eastAsia="zh-CN"/>
              </w:rPr>
            </w:pPr>
            <w:r>
              <w:rPr>
                <w:rFonts w:hint="eastAsia"/>
                <w:color w:val="auto"/>
                <w:sz w:val="21"/>
                <w:szCs w:val="21"/>
                <w:highlight w:val="none"/>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bottom w:val="single" w:color="000000" w:sz="12" w:space="0"/>
              <w:tl2br w:val="nil"/>
              <w:tr2bl w:val="nil"/>
            </w:tcBorders>
            <w:vAlign w:val="center"/>
          </w:tcPr>
          <w:p>
            <w:pPr>
              <w:jc w:val="center"/>
              <w:rPr>
                <w:color w:val="auto"/>
                <w:highlight w:val="none"/>
              </w:rPr>
            </w:pPr>
          </w:p>
        </w:tc>
        <w:tc>
          <w:tcPr>
            <w:tcW w:w="693" w:type="dxa"/>
            <w:tcBorders>
              <w:bottom w:val="single" w:color="000000" w:sz="12" w:space="0"/>
              <w:tl2br w:val="nil"/>
              <w:tr2bl w:val="nil"/>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4</w:t>
            </w:r>
          </w:p>
        </w:tc>
        <w:tc>
          <w:tcPr>
            <w:tcW w:w="1085" w:type="dxa"/>
            <w:tcBorders>
              <w:bottom w:val="single" w:color="000000" w:sz="12" w:space="0"/>
              <w:tl2br w:val="nil"/>
              <w:tr2bl w:val="nil"/>
            </w:tcBorders>
            <w:vAlign w:val="center"/>
          </w:tcPr>
          <w:p>
            <w:pPr>
              <w:widowControl/>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F</w:t>
            </w:r>
          </w:p>
        </w:tc>
        <w:tc>
          <w:tcPr>
            <w:tcW w:w="1858" w:type="dxa"/>
            <w:tcBorders>
              <w:bottom w:val="single" w:color="000000" w:sz="12" w:space="0"/>
              <w:tl2br w:val="nil"/>
              <w:tr2bl w:val="nil"/>
            </w:tcBorders>
            <w:vAlign w:val="center"/>
          </w:tcPr>
          <w:p>
            <w:pPr>
              <w:widowControl/>
              <w:jc w:val="center"/>
              <w:rPr>
                <w:color w:val="auto"/>
                <w:sz w:val="21"/>
                <w:szCs w:val="21"/>
                <w:highlight w:val="none"/>
              </w:rPr>
            </w:pPr>
            <w:r>
              <w:rPr>
                <w:rFonts w:hint="eastAsia" w:ascii="宋体" w:hAnsi="宋体" w:cs="宋体"/>
                <w:b w:val="0"/>
                <w:bCs w:val="0"/>
                <w:color w:val="auto"/>
                <w:sz w:val="21"/>
                <w:szCs w:val="21"/>
                <w:highlight w:val="none"/>
                <w:lang w:val="en-US" w:eastAsia="zh-CN"/>
              </w:rPr>
              <w:t>现代性视域下资本逻辑的批判与突围</w:t>
            </w:r>
          </w:p>
        </w:tc>
        <w:tc>
          <w:tcPr>
            <w:tcW w:w="1742" w:type="dxa"/>
            <w:tcBorders>
              <w:bottom w:val="single" w:color="000000" w:sz="12" w:space="0"/>
              <w:tl2br w:val="nil"/>
              <w:tr2bl w:val="nil"/>
            </w:tcBorders>
            <w:vAlign w:val="center"/>
          </w:tcPr>
          <w:p>
            <w:pPr>
              <w:widowControl/>
              <w:jc w:val="center"/>
              <w:rPr>
                <w:color w:val="auto"/>
                <w:sz w:val="21"/>
                <w:szCs w:val="21"/>
                <w:highlight w:val="none"/>
              </w:rPr>
            </w:pPr>
            <w:r>
              <w:rPr>
                <w:rFonts w:hint="eastAsia" w:ascii="宋体" w:hAnsi="宋体" w:cs="宋体"/>
                <w:b w:val="0"/>
                <w:bCs w:val="0"/>
                <w:color w:val="auto"/>
                <w:sz w:val="21"/>
                <w:szCs w:val="21"/>
                <w:highlight w:val="none"/>
                <w:lang w:val="en-US" w:eastAsia="zh-CN"/>
              </w:rPr>
              <w:t>《理论导刊》，2020（7）：107-111</w:t>
            </w:r>
          </w:p>
        </w:tc>
        <w:tc>
          <w:tcPr>
            <w:tcW w:w="762" w:type="dxa"/>
            <w:tcBorders>
              <w:bottom w:val="single" w:color="000000" w:sz="12" w:space="0"/>
              <w:tl2br w:val="nil"/>
              <w:tr2bl w:val="nil"/>
            </w:tcBorders>
            <w:vAlign w:val="center"/>
          </w:tcPr>
          <w:p>
            <w:pPr>
              <w:widowControl/>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100</w:t>
            </w:r>
          </w:p>
        </w:tc>
        <w:tc>
          <w:tcPr>
            <w:tcW w:w="923" w:type="dxa"/>
            <w:tcBorders>
              <w:bottom w:val="single" w:color="000000" w:sz="12" w:space="0"/>
              <w:tl2br w:val="nil"/>
              <w:tr2bl w:val="nil"/>
            </w:tcBorders>
            <w:vAlign w:val="center"/>
          </w:tcPr>
          <w:p>
            <w:pPr>
              <w:widowControl/>
              <w:jc w:val="center"/>
              <w:rPr>
                <w:color w:val="auto"/>
                <w:sz w:val="21"/>
                <w:szCs w:val="21"/>
                <w:highlight w:val="none"/>
              </w:rPr>
            </w:pPr>
          </w:p>
        </w:tc>
        <w:tc>
          <w:tcPr>
            <w:tcW w:w="1210" w:type="dxa"/>
            <w:tcBorders>
              <w:bottom w:val="single" w:color="000000" w:sz="12" w:space="0"/>
              <w:tl2br w:val="nil"/>
              <w:tr2bl w:val="nil"/>
            </w:tcBorders>
            <w:vAlign w:val="center"/>
          </w:tcPr>
          <w:p>
            <w:pPr>
              <w:widowControl/>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有</w:t>
            </w:r>
          </w:p>
        </w:tc>
        <w:tc>
          <w:tcPr>
            <w:tcW w:w="831" w:type="dxa"/>
            <w:tcBorders>
              <w:bottom w:val="single" w:color="000000" w:sz="12" w:space="0"/>
              <w:tl2br w:val="nil"/>
              <w:tr2bl w:val="nil"/>
            </w:tcBorders>
            <w:vAlign w:val="center"/>
          </w:tcPr>
          <w:p>
            <w:pPr>
              <w:widowControl/>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pPr>
              <w:jc w:val="center"/>
              <w:rPr>
                <w:color w:val="auto"/>
                <w:highlight w:val="none"/>
              </w:rPr>
            </w:pPr>
            <w:r>
              <w:rPr>
                <w:rFonts w:hint="eastAsia"/>
                <w:b/>
                <w:bCs/>
                <w:color w:val="auto"/>
                <w:highlight w:val="none"/>
              </w:rPr>
              <w:t>不可计分</w:t>
            </w:r>
          </w:p>
        </w:tc>
        <w:tc>
          <w:tcPr>
            <w:tcW w:w="693" w:type="dxa"/>
            <w:tcBorders>
              <w:top w:val="single" w:color="000000" w:sz="12" w:space="0"/>
            </w:tcBorders>
            <w:vAlign w:val="center"/>
          </w:tcPr>
          <w:p>
            <w:pPr>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5</w:t>
            </w:r>
          </w:p>
        </w:tc>
        <w:tc>
          <w:tcPr>
            <w:tcW w:w="1085" w:type="dxa"/>
            <w:tcBorders>
              <w:top w:val="single" w:color="000000" w:sz="12" w:space="0"/>
            </w:tcBorders>
            <w:vAlign w:val="center"/>
          </w:tcPr>
          <w:p>
            <w:pPr>
              <w:widowControl/>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D</w:t>
            </w:r>
          </w:p>
        </w:tc>
        <w:tc>
          <w:tcPr>
            <w:tcW w:w="1858" w:type="dxa"/>
            <w:tcBorders>
              <w:top w:val="single" w:color="000000" w:sz="12" w:space="0"/>
            </w:tcBorders>
            <w:vAlign w:val="center"/>
          </w:tcPr>
          <w:p>
            <w:pPr>
              <w:widowControl/>
              <w:jc w:val="center"/>
              <w:rPr>
                <w:color w:val="auto"/>
                <w:sz w:val="21"/>
                <w:szCs w:val="21"/>
                <w:highlight w:val="none"/>
              </w:rPr>
            </w:pPr>
            <w:r>
              <w:rPr>
                <w:rFonts w:hint="eastAsia" w:ascii="宋体" w:hAnsi="宋体" w:cs="宋体"/>
                <w:b w:val="0"/>
                <w:bCs w:val="0"/>
                <w:color w:val="auto"/>
                <w:sz w:val="21"/>
                <w:szCs w:val="21"/>
                <w:highlight w:val="none"/>
                <w:lang w:val="en-US" w:eastAsia="zh-CN"/>
              </w:rPr>
              <w:t>生态文明：建立在唯物主义历史观与社会观基础上的社会发展方略</w:t>
            </w:r>
          </w:p>
        </w:tc>
        <w:tc>
          <w:tcPr>
            <w:tcW w:w="1742" w:type="dxa"/>
            <w:tcBorders>
              <w:top w:val="single" w:color="000000" w:sz="12" w:space="0"/>
            </w:tcBorders>
            <w:vAlign w:val="center"/>
          </w:tcPr>
          <w:p>
            <w:pPr>
              <w:widowControl/>
              <w:jc w:val="center"/>
              <w:rPr>
                <w:color w:val="auto"/>
                <w:sz w:val="21"/>
                <w:szCs w:val="21"/>
                <w:highlight w:val="none"/>
              </w:rPr>
            </w:pPr>
            <w:r>
              <w:rPr>
                <w:rFonts w:hint="eastAsia" w:ascii="宋体" w:hAnsi="宋体" w:cs="宋体"/>
                <w:b w:val="0"/>
                <w:bCs w:val="0"/>
                <w:color w:val="auto"/>
                <w:sz w:val="21"/>
                <w:szCs w:val="21"/>
                <w:highlight w:val="none"/>
                <w:lang w:val="en-US" w:eastAsia="zh-CN"/>
              </w:rPr>
              <w:t>《探索》，2018（4）：80-85</w:t>
            </w:r>
          </w:p>
        </w:tc>
        <w:tc>
          <w:tcPr>
            <w:tcW w:w="762" w:type="dxa"/>
            <w:tcBorders>
              <w:top w:val="single" w:color="000000" w:sz="12" w:space="0"/>
            </w:tcBorders>
            <w:vAlign w:val="center"/>
          </w:tcPr>
          <w:p>
            <w:pPr>
              <w:widowControl/>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0</w:t>
            </w:r>
          </w:p>
        </w:tc>
        <w:tc>
          <w:tcPr>
            <w:tcW w:w="923" w:type="dxa"/>
            <w:tcBorders>
              <w:top w:val="single" w:color="000000" w:sz="12" w:space="0"/>
            </w:tcBorders>
            <w:vAlign w:val="center"/>
          </w:tcPr>
          <w:p>
            <w:pPr>
              <w:widowControl/>
              <w:jc w:val="center"/>
              <w:rPr>
                <w:color w:val="auto"/>
                <w:sz w:val="21"/>
                <w:szCs w:val="21"/>
                <w:highlight w:val="none"/>
              </w:rPr>
            </w:pPr>
            <w:r>
              <w:rPr>
                <w:rFonts w:hint="eastAsia"/>
                <w:color w:val="auto"/>
                <w:sz w:val="21"/>
                <w:szCs w:val="21"/>
                <w:highlight w:val="none"/>
                <w:lang w:val="en-US" w:eastAsia="zh-CN"/>
              </w:rPr>
              <w:t>中国知网被引4次</w:t>
            </w:r>
          </w:p>
        </w:tc>
        <w:tc>
          <w:tcPr>
            <w:tcW w:w="1210" w:type="dxa"/>
            <w:tcBorders>
              <w:top w:val="single" w:color="000000" w:sz="12" w:space="0"/>
            </w:tcBorders>
            <w:vAlign w:val="center"/>
          </w:tcPr>
          <w:p>
            <w:pPr>
              <w:widowControl/>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有</w:t>
            </w:r>
          </w:p>
        </w:tc>
        <w:tc>
          <w:tcPr>
            <w:tcW w:w="831" w:type="dxa"/>
            <w:tcBorders>
              <w:top w:val="single" w:color="000000" w:sz="12" w:space="0"/>
            </w:tcBorders>
            <w:vAlign w:val="center"/>
          </w:tcPr>
          <w:p>
            <w:pPr>
              <w:widowControl/>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rPr>
                <w:color w:val="auto"/>
                <w:highlight w:val="none"/>
              </w:rPr>
            </w:pPr>
          </w:p>
        </w:tc>
        <w:tc>
          <w:tcPr>
            <w:tcW w:w="693" w:type="dxa"/>
            <w:tcBorders>
              <w:tl2br w:val="nil"/>
              <w:tr2bl w:val="nil"/>
            </w:tcBorders>
            <w:vAlign w:val="center"/>
          </w:tcPr>
          <w:p>
            <w:pPr>
              <w:jc w:val="center"/>
              <w:rPr>
                <w:rFonts w:hint="eastAsia" w:asciiTheme="minorHAnsi" w:hAnsiTheme="minorHAnsi" w:eastAsiaTheme="minorEastAsia" w:cstheme="minorBidi"/>
                <w:color w:val="auto"/>
                <w:kern w:val="2"/>
                <w:sz w:val="21"/>
                <w:szCs w:val="21"/>
                <w:highlight w:val="none"/>
                <w:lang w:val="en-US" w:eastAsia="zh-CN" w:bidi="ar-SA"/>
              </w:rPr>
            </w:pPr>
            <w:r>
              <w:rPr>
                <w:rFonts w:hint="eastAsia"/>
                <w:color w:val="auto"/>
                <w:sz w:val="21"/>
                <w:szCs w:val="21"/>
                <w:highlight w:val="none"/>
                <w:lang w:val="en-US" w:eastAsia="zh-CN"/>
              </w:rPr>
              <w:t>6</w:t>
            </w:r>
          </w:p>
        </w:tc>
        <w:tc>
          <w:tcPr>
            <w:tcW w:w="1085" w:type="dxa"/>
            <w:tcBorders>
              <w:tl2br w:val="nil"/>
              <w:tr2bl w:val="nil"/>
            </w:tcBorders>
            <w:vAlign w:val="center"/>
          </w:tcPr>
          <w:p>
            <w:pPr>
              <w:widowControl/>
              <w:jc w:val="center"/>
              <w:rPr>
                <w:rFonts w:hint="eastAsia"/>
                <w:color w:val="auto"/>
                <w:sz w:val="21"/>
                <w:szCs w:val="21"/>
                <w:highlight w:val="none"/>
                <w:lang w:val="en-US" w:eastAsia="zh-CN"/>
              </w:rPr>
            </w:pPr>
            <w:r>
              <w:rPr>
                <w:rFonts w:hint="eastAsia"/>
                <w:color w:val="auto"/>
                <w:sz w:val="21"/>
                <w:szCs w:val="21"/>
                <w:highlight w:val="none"/>
                <w:lang w:val="en-US" w:eastAsia="zh-CN"/>
              </w:rPr>
              <w:t>G</w:t>
            </w:r>
          </w:p>
        </w:tc>
        <w:tc>
          <w:tcPr>
            <w:tcW w:w="1858" w:type="dxa"/>
            <w:tcBorders>
              <w:tl2br w:val="nil"/>
              <w:tr2bl w:val="nil"/>
            </w:tcBorders>
            <w:vAlign w:val="center"/>
          </w:tcPr>
          <w:p>
            <w:pPr>
              <w:widowControl/>
              <w:jc w:val="center"/>
              <w:rPr>
                <w:rFonts w:hint="eastAsia" w:ascii="宋体" w:hAnsi="宋体" w:eastAsia="宋体" w:cs="宋体"/>
                <w:b w:val="0"/>
                <w:bCs w:val="0"/>
                <w:color w:val="000000"/>
                <w:sz w:val="21"/>
                <w:szCs w:val="21"/>
                <w:highlight w:val="none"/>
                <w:lang w:val="en-US" w:eastAsia="zh-CN"/>
              </w:rPr>
            </w:pPr>
            <w:r>
              <w:rPr>
                <w:rFonts w:hint="eastAsia" w:ascii="宋体" w:hAnsi="宋体" w:eastAsia="宋体" w:cs="宋体"/>
                <w:b w:val="0"/>
                <w:bCs w:val="0"/>
                <w:color w:val="000000"/>
                <w:sz w:val="21"/>
                <w:szCs w:val="21"/>
                <w:highlight w:val="none"/>
                <w:lang w:val="en-US" w:eastAsia="zh-CN"/>
              </w:rPr>
              <w:t>中国人民打好防疫硬仗的“三重保障”</w:t>
            </w:r>
          </w:p>
        </w:tc>
        <w:tc>
          <w:tcPr>
            <w:tcW w:w="1742" w:type="dxa"/>
            <w:tcBorders>
              <w:tl2br w:val="nil"/>
              <w:tr2bl w:val="nil"/>
            </w:tcBorders>
            <w:vAlign w:val="center"/>
          </w:tcPr>
          <w:p>
            <w:pPr>
              <w:widowControl/>
              <w:jc w:val="center"/>
              <w:rPr>
                <w:rFonts w:hint="default" w:ascii="宋体" w:hAnsi="宋体" w:cs="宋体"/>
                <w:b w:val="0"/>
                <w:bCs w:val="0"/>
                <w:color w:val="000000"/>
                <w:sz w:val="21"/>
                <w:szCs w:val="21"/>
                <w:highlight w:val="none"/>
                <w:lang w:val="en-US" w:eastAsia="zh-CN"/>
              </w:rPr>
            </w:pPr>
            <w:r>
              <w:rPr>
                <w:rFonts w:hint="eastAsia" w:ascii="宋体" w:hAnsi="宋体" w:cs="宋体"/>
                <w:b w:val="0"/>
                <w:bCs w:val="0"/>
                <w:color w:val="000000"/>
                <w:sz w:val="21"/>
                <w:szCs w:val="21"/>
                <w:highlight w:val="none"/>
                <w:lang w:val="en-US" w:eastAsia="zh-CN"/>
              </w:rPr>
              <w:t>人民网，2020年4月3日</w:t>
            </w:r>
          </w:p>
        </w:tc>
        <w:tc>
          <w:tcPr>
            <w:tcW w:w="762" w:type="dxa"/>
            <w:tcBorders>
              <w:tl2br w:val="nil"/>
              <w:tr2bl w:val="nil"/>
            </w:tcBorders>
            <w:vAlign w:val="center"/>
          </w:tcPr>
          <w:p>
            <w:pPr>
              <w:widowControl/>
              <w:jc w:val="center"/>
              <w:rPr>
                <w:rFonts w:hint="default"/>
                <w:color w:val="auto"/>
                <w:sz w:val="21"/>
                <w:szCs w:val="21"/>
                <w:highlight w:val="none"/>
                <w:lang w:val="en-US" w:eastAsia="zh-CN"/>
              </w:rPr>
            </w:pPr>
            <w:r>
              <w:rPr>
                <w:rFonts w:hint="eastAsia"/>
                <w:color w:val="auto"/>
                <w:sz w:val="21"/>
                <w:szCs w:val="21"/>
                <w:highlight w:val="none"/>
                <w:lang w:val="en-US" w:eastAsia="zh-CN"/>
              </w:rPr>
              <w:t>50</w:t>
            </w:r>
          </w:p>
        </w:tc>
        <w:tc>
          <w:tcPr>
            <w:tcW w:w="923" w:type="dxa"/>
            <w:tcBorders>
              <w:tl2br w:val="nil"/>
              <w:tr2bl w:val="nil"/>
            </w:tcBorders>
            <w:vAlign w:val="center"/>
          </w:tcPr>
          <w:p>
            <w:pPr>
              <w:widowControl/>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学习强国全文转载</w:t>
            </w:r>
          </w:p>
        </w:tc>
        <w:tc>
          <w:tcPr>
            <w:tcW w:w="1210" w:type="dxa"/>
            <w:tcBorders>
              <w:tl2br w:val="nil"/>
              <w:tr2bl w:val="nil"/>
            </w:tcBorders>
            <w:vAlign w:val="center"/>
          </w:tcPr>
          <w:p>
            <w:pPr>
              <w:widowControl/>
              <w:jc w:val="center"/>
              <w:rPr>
                <w:rFonts w:hint="eastAsia"/>
                <w:color w:val="auto"/>
                <w:sz w:val="21"/>
                <w:szCs w:val="21"/>
                <w:highlight w:val="none"/>
                <w:lang w:val="en-US" w:eastAsia="zh-CN"/>
              </w:rPr>
            </w:pPr>
          </w:p>
        </w:tc>
        <w:tc>
          <w:tcPr>
            <w:tcW w:w="831" w:type="dxa"/>
            <w:tcBorders>
              <w:tl2br w:val="nil"/>
              <w:tr2bl w:val="nil"/>
            </w:tcBorders>
            <w:vAlign w:val="center"/>
          </w:tcPr>
          <w:p>
            <w:pPr>
              <w:widowControl/>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rPr>
                <w:color w:val="auto"/>
                <w:highlight w:val="none"/>
              </w:rPr>
            </w:pPr>
          </w:p>
        </w:tc>
        <w:tc>
          <w:tcPr>
            <w:tcW w:w="693" w:type="dxa"/>
            <w:tcBorders>
              <w:tl2br w:val="nil"/>
              <w:tr2bl w:val="nil"/>
            </w:tcBorders>
            <w:vAlign w:val="center"/>
          </w:tcPr>
          <w:p>
            <w:pPr>
              <w:jc w:val="center"/>
              <w:rPr>
                <w:rFonts w:hint="eastAsia" w:asciiTheme="minorHAnsi" w:hAnsiTheme="minorHAnsi" w:eastAsiaTheme="minorEastAsia" w:cstheme="minorBidi"/>
                <w:color w:val="auto"/>
                <w:kern w:val="2"/>
                <w:sz w:val="21"/>
                <w:szCs w:val="21"/>
                <w:highlight w:val="none"/>
                <w:lang w:val="en-US" w:eastAsia="zh-CN" w:bidi="ar-SA"/>
              </w:rPr>
            </w:pPr>
            <w:r>
              <w:rPr>
                <w:rFonts w:hint="eastAsia"/>
                <w:color w:val="auto"/>
                <w:sz w:val="21"/>
                <w:szCs w:val="21"/>
                <w:highlight w:val="none"/>
                <w:lang w:val="en-US" w:eastAsia="zh-CN"/>
              </w:rPr>
              <w:t>7</w:t>
            </w:r>
          </w:p>
        </w:tc>
        <w:tc>
          <w:tcPr>
            <w:tcW w:w="1085" w:type="dxa"/>
            <w:tcBorders>
              <w:tl2br w:val="nil"/>
              <w:tr2bl w:val="nil"/>
            </w:tcBorders>
            <w:vAlign w:val="center"/>
          </w:tcPr>
          <w:p>
            <w:pPr>
              <w:widowControl/>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G</w:t>
            </w:r>
          </w:p>
        </w:tc>
        <w:tc>
          <w:tcPr>
            <w:tcW w:w="1858" w:type="dxa"/>
            <w:tcBorders>
              <w:tl2br w:val="nil"/>
              <w:tr2bl w:val="nil"/>
            </w:tcBorders>
            <w:vAlign w:val="center"/>
          </w:tcPr>
          <w:p>
            <w:pPr>
              <w:widowControl/>
              <w:jc w:val="center"/>
              <w:rPr>
                <w:color w:val="auto"/>
                <w:sz w:val="21"/>
                <w:szCs w:val="21"/>
                <w:highlight w:val="none"/>
              </w:rPr>
            </w:pPr>
            <w:r>
              <w:rPr>
                <w:rFonts w:hint="eastAsia" w:ascii="宋体" w:hAnsi="宋体" w:eastAsia="宋体" w:cs="宋体"/>
                <w:b w:val="0"/>
                <w:bCs w:val="0"/>
                <w:color w:val="000000"/>
                <w:sz w:val="21"/>
                <w:szCs w:val="21"/>
                <w:highlight w:val="none"/>
                <w:lang w:val="en-US" w:eastAsia="zh-CN"/>
              </w:rPr>
              <w:t>新兴领域青年在校期间成长需要探究</w:t>
            </w:r>
          </w:p>
        </w:tc>
        <w:tc>
          <w:tcPr>
            <w:tcW w:w="1742" w:type="dxa"/>
            <w:tcBorders>
              <w:tl2br w:val="nil"/>
              <w:tr2bl w:val="nil"/>
            </w:tcBorders>
            <w:vAlign w:val="center"/>
          </w:tcPr>
          <w:p>
            <w:pPr>
              <w:widowControl/>
              <w:jc w:val="center"/>
              <w:rPr>
                <w:color w:val="auto"/>
                <w:sz w:val="21"/>
                <w:szCs w:val="21"/>
                <w:highlight w:val="none"/>
              </w:rPr>
            </w:pPr>
            <w:r>
              <w:rPr>
                <w:rFonts w:hint="eastAsia" w:ascii="宋体" w:hAnsi="宋体" w:cs="宋体"/>
                <w:b w:val="0"/>
                <w:bCs w:val="0"/>
                <w:color w:val="000000"/>
                <w:sz w:val="21"/>
                <w:szCs w:val="21"/>
                <w:highlight w:val="none"/>
                <w:lang w:val="en-US" w:eastAsia="zh-CN"/>
              </w:rPr>
              <w:t>《海南广播电视大学学报》，2019（3）：109-114</w:t>
            </w:r>
          </w:p>
        </w:tc>
        <w:tc>
          <w:tcPr>
            <w:tcW w:w="762" w:type="dxa"/>
            <w:tcBorders>
              <w:tl2br w:val="nil"/>
              <w:tr2bl w:val="nil"/>
            </w:tcBorders>
            <w:vAlign w:val="center"/>
          </w:tcPr>
          <w:p>
            <w:pPr>
              <w:widowControl/>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100</w:t>
            </w:r>
          </w:p>
        </w:tc>
        <w:tc>
          <w:tcPr>
            <w:tcW w:w="923" w:type="dxa"/>
            <w:tcBorders>
              <w:tl2br w:val="nil"/>
              <w:tr2bl w:val="nil"/>
            </w:tcBorders>
            <w:vAlign w:val="center"/>
          </w:tcPr>
          <w:p>
            <w:pPr>
              <w:widowControl/>
              <w:jc w:val="center"/>
              <w:rPr>
                <w:color w:val="auto"/>
                <w:sz w:val="21"/>
                <w:szCs w:val="21"/>
                <w:highlight w:val="none"/>
              </w:rPr>
            </w:pPr>
          </w:p>
        </w:tc>
        <w:tc>
          <w:tcPr>
            <w:tcW w:w="1210" w:type="dxa"/>
            <w:tcBorders>
              <w:tl2br w:val="nil"/>
              <w:tr2bl w:val="nil"/>
            </w:tcBorders>
            <w:vAlign w:val="center"/>
          </w:tcPr>
          <w:p>
            <w:pPr>
              <w:widowControl/>
              <w:jc w:val="center"/>
              <w:rPr>
                <w:color w:val="auto"/>
                <w:sz w:val="21"/>
                <w:szCs w:val="21"/>
                <w:highlight w:val="none"/>
              </w:rPr>
            </w:pPr>
            <w:r>
              <w:rPr>
                <w:rFonts w:hint="eastAsia"/>
                <w:color w:val="auto"/>
                <w:sz w:val="21"/>
                <w:szCs w:val="21"/>
                <w:highlight w:val="none"/>
                <w:lang w:val="en-US" w:eastAsia="zh-CN"/>
              </w:rPr>
              <w:t>有</w:t>
            </w:r>
          </w:p>
        </w:tc>
        <w:tc>
          <w:tcPr>
            <w:tcW w:w="831" w:type="dxa"/>
            <w:tcBorders>
              <w:tl2br w:val="nil"/>
              <w:tr2bl w:val="nil"/>
            </w:tcBorders>
            <w:vAlign w:val="center"/>
          </w:tcPr>
          <w:p>
            <w:pPr>
              <w:widowControl/>
              <w:snapToGrid w:val="0"/>
              <w:jc w:val="center"/>
              <w:rPr>
                <w:color w:val="auto"/>
                <w:sz w:val="21"/>
                <w:szCs w:val="21"/>
                <w:highlight w:val="none"/>
              </w:rPr>
            </w:pPr>
            <w:r>
              <w:rPr>
                <w:rFonts w:hint="eastAsia"/>
                <w:color w:val="auto"/>
                <w:sz w:val="21"/>
                <w:szCs w:val="21"/>
                <w:highlight w:val="none"/>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pPr>
              <w:jc w:val="center"/>
              <w:rPr>
                <w:color w:val="auto"/>
                <w:highlight w:val="none"/>
              </w:rPr>
            </w:pPr>
          </w:p>
        </w:tc>
        <w:tc>
          <w:tcPr>
            <w:tcW w:w="693" w:type="dxa"/>
            <w:tcBorders>
              <w:tl2br w:val="nil"/>
              <w:tr2bl w:val="nil"/>
            </w:tcBorders>
            <w:vAlign w:val="center"/>
          </w:tcPr>
          <w:p>
            <w:pPr>
              <w:jc w:val="center"/>
              <w:rPr>
                <w:rFonts w:hint="eastAsia" w:asciiTheme="minorHAnsi" w:hAnsiTheme="minorHAnsi" w:eastAsiaTheme="minorEastAsia" w:cstheme="minorBidi"/>
                <w:color w:val="auto"/>
                <w:kern w:val="2"/>
                <w:sz w:val="21"/>
                <w:szCs w:val="21"/>
                <w:highlight w:val="none"/>
                <w:lang w:val="en-US" w:eastAsia="zh-CN" w:bidi="ar-SA"/>
              </w:rPr>
            </w:pPr>
            <w:r>
              <w:rPr>
                <w:rFonts w:hint="eastAsia"/>
                <w:color w:val="auto"/>
                <w:sz w:val="21"/>
                <w:szCs w:val="21"/>
                <w:highlight w:val="none"/>
                <w:lang w:val="en-US" w:eastAsia="zh-CN"/>
              </w:rPr>
              <w:t>8</w:t>
            </w:r>
          </w:p>
        </w:tc>
        <w:tc>
          <w:tcPr>
            <w:tcW w:w="1085" w:type="dxa"/>
            <w:tcBorders>
              <w:tl2br w:val="nil"/>
              <w:tr2bl w:val="nil"/>
            </w:tcBorders>
            <w:vAlign w:val="center"/>
          </w:tcPr>
          <w:p>
            <w:pPr>
              <w:widowControl/>
              <w:jc w:val="center"/>
              <w:rPr>
                <w:color w:val="auto"/>
                <w:sz w:val="21"/>
                <w:szCs w:val="21"/>
                <w:highlight w:val="none"/>
              </w:rPr>
            </w:pPr>
            <w:r>
              <w:rPr>
                <w:rFonts w:hint="eastAsia"/>
                <w:color w:val="auto"/>
                <w:sz w:val="21"/>
                <w:szCs w:val="21"/>
                <w:highlight w:val="none"/>
                <w:lang w:val="en-US" w:eastAsia="zh-CN"/>
              </w:rPr>
              <w:t>G</w:t>
            </w:r>
          </w:p>
        </w:tc>
        <w:tc>
          <w:tcPr>
            <w:tcW w:w="1858" w:type="dxa"/>
            <w:tcBorders>
              <w:tl2br w:val="nil"/>
              <w:tr2bl w:val="nil"/>
            </w:tcBorders>
            <w:vAlign w:val="center"/>
          </w:tcPr>
          <w:p>
            <w:pPr>
              <w:widowControl/>
              <w:jc w:val="center"/>
              <w:rPr>
                <w:color w:val="auto"/>
                <w:sz w:val="21"/>
                <w:szCs w:val="21"/>
                <w:highlight w:val="none"/>
              </w:rPr>
            </w:pPr>
            <w:r>
              <w:rPr>
                <w:rFonts w:hint="eastAsia" w:ascii="宋体" w:hAnsi="宋体" w:cs="宋体"/>
                <w:b w:val="0"/>
                <w:bCs w:val="0"/>
                <w:color w:val="000000"/>
                <w:sz w:val="21"/>
                <w:szCs w:val="21"/>
                <w:highlight w:val="none"/>
                <w:lang w:val="en-US" w:eastAsia="zh-CN"/>
              </w:rPr>
              <w:t>海南自由贸易试验区（港）的民生建设要求</w:t>
            </w:r>
          </w:p>
        </w:tc>
        <w:tc>
          <w:tcPr>
            <w:tcW w:w="1742" w:type="dxa"/>
            <w:tcBorders>
              <w:tl2br w:val="nil"/>
              <w:tr2bl w:val="nil"/>
            </w:tcBorders>
            <w:vAlign w:val="center"/>
          </w:tcPr>
          <w:p>
            <w:pPr>
              <w:widowControl/>
              <w:jc w:val="center"/>
              <w:rPr>
                <w:color w:val="auto"/>
                <w:sz w:val="21"/>
                <w:szCs w:val="21"/>
                <w:highlight w:val="none"/>
              </w:rPr>
            </w:pPr>
            <w:r>
              <w:rPr>
                <w:rFonts w:hint="eastAsia" w:ascii="宋体" w:hAnsi="宋体" w:cs="宋体"/>
                <w:b w:val="0"/>
                <w:bCs w:val="0"/>
                <w:color w:val="000000"/>
                <w:sz w:val="21"/>
                <w:szCs w:val="21"/>
                <w:highlight w:val="none"/>
                <w:lang w:val="en-US" w:eastAsia="zh-CN"/>
              </w:rPr>
              <w:t>《新东方》，2018（6）：12-16</w:t>
            </w:r>
          </w:p>
        </w:tc>
        <w:tc>
          <w:tcPr>
            <w:tcW w:w="762" w:type="dxa"/>
            <w:tcBorders>
              <w:tl2br w:val="nil"/>
              <w:tr2bl w:val="nil"/>
            </w:tcBorders>
            <w:vAlign w:val="center"/>
          </w:tcPr>
          <w:p>
            <w:pPr>
              <w:widowControl/>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100</w:t>
            </w:r>
          </w:p>
        </w:tc>
        <w:tc>
          <w:tcPr>
            <w:tcW w:w="923" w:type="dxa"/>
            <w:tcBorders>
              <w:tl2br w:val="nil"/>
              <w:tr2bl w:val="nil"/>
            </w:tcBorders>
            <w:vAlign w:val="center"/>
          </w:tcPr>
          <w:p>
            <w:pPr>
              <w:widowControl/>
              <w:jc w:val="center"/>
              <w:rPr>
                <w:color w:val="auto"/>
                <w:sz w:val="21"/>
                <w:szCs w:val="21"/>
                <w:highlight w:val="none"/>
              </w:rPr>
            </w:pPr>
          </w:p>
        </w:tc>
        <w:tc>
          <w:tcPr>
            <w:tcW w:w="1210" w:type="dxa"/>
            <w:tcBorders>
              <w:tl2br w:val="nil"/>
              <w:tr2bl w:val="nil"/>
            </w:tcBorders>
            <w:vAlign w:val="center"/>
          </w:tcPr>
          <w:p>
            <w:pPr>
              <w:widowControl/>
              <w:jc w:val="center"/>
              <w:rPr>
                <w:color w:val="auto"/>
                <w:sz w:val="21"/>
                <w:szCs w:val="21"/>
                <w:highlight w:val="none"/>
              </w:rPr>
            </w:pPr>
            <w:r>
              <w:rPr>
                <w:rFonts w:hint="eastAsia"/>
                <w:color w:val="auto"/>
                <w:sz w:val="21"/>
                <w:szCs w:val="21"/>
                <w:highlight w:val="none"/>
                <w:lang w:val="en-US" w:eastAsia="zh-CN"/>
              </w:rPr>
              <w:t>有</w:t>
            </w:r>
          </w:p>
        </w:tc>
        <w:tc>
          <w:tcPr>
            <w:tcW w:w="831" w:type="dxa"/>
            <w:tcBorders>
              <w:tl2br w:val="nil"/>
              <w:tr2bl w:val="nil"/>
            </w:tcBorders>
            <w:vAlign w:val="center"/>
          </w:tcPr>
          <w:p>
            <w:pPr>
              <w:widowControl/>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pPr>
              <w:jc w:val="center"/>
              <w:rPr>
                <w:color w:val="auto"/>
                <w:highlight w:val="none"/>
              </w:rPr>
            </w:pPr>
          </w:p>
        </w:tc>
        <w:tc>
          <w:tcPr>
            <w:tcW w:w="693" w:type="dxa"/>
            <w:tcBorders>
              <w:tl2br w:val="nil"/>
              <w:tr2bl w:val="nil"/>
            </w:tcBorders>
            <w:vAlign w:val="center"/>
          </w:tcPr>
          <w:p>
            <w:pPr>
              <w:jc w:val="center"/>
              <w:rPr>
                <w:rFonts w:hint="eastAsia" w:asciiTheme="minorHAnsi" w:hAnsiTheme="minorHAnsi" w:eastAsiaTheme="minorEastAsia" w:cstheme="minorBidi"/>
                <w:color w:val="auto"/>
                <w:kern w:val="2"/>
                <w:sz w:val="21"/>
                <w:szCs w:val="21"/>
                <w:highlight w:val="none"/>
                <w:lang w:val="en-US" w:eastAsia="zh-CN" w:bidi="ar-SA"/>
              </w:rPr>
            </w:pPr>
            <w:r>
              <w:rPr>
                <w:rFonts w:hint="eastAsia"/>
                <w:color w:val="auto"/>
                <w:sz w:val="21"/>
                <w:szCs w:val="21"/>
                <w:highlight w:val="none"/>
                <w:lang w:val="en-US" w:eastAsia="zh-CN"/>
              </w:rPr>
              <w:t>9</w:t>
            </w:r>
          </w:p>
        </w:tc>
        <w:tc>
          <w:tcPr>
            <w:tcW w:w="1085" w:type="dxa"/>
            <w:tcBorders>
              <w:tl2br w:val="nil"/>
              <w:tr2bl w:val="nil"/>
            </w:tcBorders>
            <w:vAlign w:val="center"/>
          </w:tcPr>
          <w:p>
            <w:pPr>
              <w:widowControl/>
              <w:jc w:val="center"/>
              <w:rPr>
                <w:color w:val="auto"/>
                <w:sz w:val="21"/>
                <w:szCs w:val="21"/>
                <w:highlight w:val="none"/>
              </w:rPr>
            </w:pPr>
            <w:r>
              <w:rPr>
                <w:rFonts w:hint="eastAsia"/>
                <w:color w:val="auto"/>
                <w:sz w:val="21"/>
                <w:szCs w:val="21"/>
                <w:highlight w:val="none"/>
                <w:lang w:val="en-US" w:eastAsia="zh-CN"/>
              </w:rPr>
              <w:t>G</w:t>
            </w:r>
          </w:p>
        </w:tc>
        <w:tc>
          <w:tcPr>
            <w:tcW w:w="1858" w:type="dxa"/>
            <w:tcBorders>
              <w:tl2br w:val="nil"/>
              <w:tr2bl w:val="nil"/>
            </w:tcBorders>
            <w:vAlign w:val="center"/>
          </w:tcPr>
          <w:p>
            <w:pPr>
              <w:widowControl/>
              <w:jc w:val="center"/>
              <w:rPr>
                <w:rFonts w:hint="eastAsia" w:ascii="宋体" w:hAnsi="宋体" w:cs="宋体"/>
                <w:b w:val="0"/>
                <w:bCs w:val="0"/>
                <w:color w:val="000000"/>
                <w:sz w:val="21"/>
                <w:szCs w:val="21"/>
                <w:highlight w:val="none"/>
                <w:lang w:val="en-US" w:eastAsia="zh-CN"/>
              </w:rPr>
            </w:pPr>
            <w:r>
              <w:rPr>
                <w:rFonts w:hint="eastAsia" w:ascii="宋体" w:hAnsi="宋体" w:cs="宋体"/>
                <w:b w:val="0"/>
                <w:bCs w:val="0"/>
                <w:color w:val="000000"/>
                <w:sz w:val="21"/>
                <w:szCs w:val="21"/>
                <w:highlight w:val="none"/>
                <w:lang w:val="en-US" w:eastAsia="zh-CN"/>
              </w:rPr>
              <w:t>社会主要矛盾转变背景下社会治理创新思考</w:t>
            </w:r>
          </w:p>
        </w:tc>
        <w:tc>
          <w:tcPr>
            <w:tcW w:w="1742" w:type="dxa"/>
            <w:tcBorders>
              <w:tl2br w:val="nil"/>
              <w:tr2bl w:val="nil"/>
            </w:tcBorders>
            <w:vAlign w:val="center"/>
          </w:tcPr>
          <w:p>
            <w:pPr>
              <w:widowControl/>
              <w:jc w:val="center"/>
              <w:rPr>
                <w:rFonts w:hint="eastAsia" w:ascii="宋体" w:hAnsi="宋体" w:cs="宋体"/>
                <w:b w:val="0"/>
                <w:bCs w:val="0"/>
                <w:color w:val="000000"/>
                <w:sz w:val="21"/>
                <w:szCs w:val="21"/>
                <w:highlight w:val="none"/>
                <w:lang w:val="en-US" w:eastAsia="zh-CN"/>
              </w:rPr>
            </w:pPr>
            <w:r>
              <w:rPr>
                <w:rFonts w:hint="eastAsia" w:ascii="宋体" w:hAnsi="宋体" w:cs="宋体"/>
                <w:b w:val="0"/>
                <w:bCs w:val="0"/>
                <w:color w:val="000000"/>
                <w:sz w:val="21"/>
                <w:szCs w:val="21"/>
                <w:highlight w:val="none"/>
                <w:lang w:val="en-US" w:eastAsia="zh-CN"/>
              </w:rPr>
              <w:t>《延边党校学报》，2019（1）：45-48</w:t>
            </w:r>
          </w:p>
        </w:tc>
        <w:tc>
          <w:tcPr>
            <w:tcW w:w="762" w:type="dxa"/>
            <w:tcBorders>
              <w:tl2br w:val="nil"/>
              <w:tr2bl w:val="nil"/>
            </w:tcBorders>
            <w:vAlign w:val="center"/>
          </w:tcPr>
          <w:p>
            <w:pPr>
              <w:widowControl/>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100</w:t>
            </w:r>
          </w:p>
        </w:tc>
        <w:tc>
          <w:tcPr>
            <w:tcW w:w="923" w:type="dxa"/>
            <w:tcBorders>
              <w:tl2br w:val="nil"/>
              <w:tr2bl w:val="nil"/>
            </w:tcBorders>
            <w:vAlign w:val="center"/>
          </w:tcPr>
          <w:p>
            <w:pPr>
              <w:widowControl/>
              <w:jc w:val="center"/>
              <w:rPr>
                <w:color w:val="auto"/>
                <w:sz w:val="21"/>
                <w:szCs w:val="21"/>
                <w:highlight w:val="none"/>
              </w:rPr>
            </w:pPr>
            <w:r>
              <w:rPr>
                <w:rFonts w:hint="eastAsia"/>
                <w:color w:val="auto"/>
                <w:sz w:val="21"/>
                <w:szCs w:val="21"/>
                <w:highlight w:val="none"/>
                <w:lang w:val="en-US" w:eastAsia="zh-CN"/>
              </w:rPr>
              <w:t>中国知网被引3次</w:t>
            </w:r>
          </w:p>
        </w:tc>
        <w:tc>
          <w:tcPr>
            <w:tcW w:w="1210" w:type="dxa"/>
            <w:tcBorders>
              <w:tl2br w:val="nil"/>
              <w:tr2bl w:val="nil"/>
            </w:tcBorders>
            <w:vAlign w:val="center"/>
          </w:tcPr>
          <w:p>
            <w:pPr>
              <w:widowControl/>
              <w:jc w:val="center"/>
              <w:rPr>
                <w:color w:val="auto"/>
                <w:sz w:val="21"/>
                <w:szCs w:val="21"/>
                <w:highlight w:val="none"/>
              </w:rPr>
            </w:pPr>
            <w:r>
              <w:rPr>
                <w:rFonts w:hint="eastAsia"/>
                <w:color w:val="auto"/>
                <w:sz w:val="21"/>
                <w:szCs w:val="21"/>
                <w:highlight w:val="none"/>
                <w:lang w:val="en-US" w:eastAsia="zh-CN"/>
              </w:rPr>
              <w:t>有</w:t>
            </w:r>
          </w:p>
        </w:tc>
        <w:tc>
          <w:tcPr>
            <w:tcW w:w="831" w:type="dxa"/>
            <w:tcBorders>
              <w:tl2br w:val="nil"/>
              <w:tr2bl w:val="nil"/>
            </w:tcBorders>
            <w:vAlign w:val="center"/>
          </w:tcPr>
          <w:p>
            <w:pPr>
              <w:widowControl/>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pPr>
              <w:jc w:val="center"/>
              <w:rPr>
                <w:color w:val="auto"/>
                <w:highlight w:val="none"/>
              </w:rPr>
            </w:pPr>
          </w:p>
        </w:tc>
        <w:tc>
          <w:tcPr>
            <w:tcW w:w="693" w:type="dxa"/>
            <w:tcBorders>
              <w:tl2br w:val="nil"/>
              <w:tr2bl w:val="nil"/>
            </w:tcBorders>
            <w:vAlign w:val="center"/>
          </w:tcPr>
          <w:p>
            <w:pPr>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10</w:t>
            </w:r>
          </w:p>
        </w:tc>
        <w:tc>
          <w:tcPr>
            <w:tcW w:w="1085" w:type="dxa"/>
            <w:tcBorders>
              <w:tl2br w:val="nil"/>
              <w:tr2bl w:val="nil"/>
            </w:tcBorders>
            <w:vAlign w:val="center"/>
          </w:tcPr>
          <w:p>
            <w:pPr>
              <w:widowControl/>
              <w:jc w:val="center"/>
              <w:rPr>
                <w:color w:val="auto"/>
                <w:sz w:val="21"/>
                <w:szCs w:val="21"/>
                <w:highlight w:val="none"/>
              </w:rPr>
            </w:pPr>
            <w:r>
              <w:rPr>
                <w:rFonts w:hint="eastAsia"/>
                <w:color w:val="auto"/>
                <w:sz w:val="21"/>
                <w:szCs w:val="21"/>
                <w:highlight w:val="none"/>
                <w:lang w:val="en-US" w:eastAsia="zh-CN"/>
              </w:rPr>
              <w:t>G</w:t>
            </w:r>
          </w:p>
        </w:tc>
        <w:tc>
          <w:tcPr>
            <w:tcW w:w="1858" w:type="dxa"/>
            <w:tcBorders>
              <w:tl2br w:val="nil"/>
              <w:tr2bl w:val="nil"/>
            </w:tcBorders>
            <w:vAlign w:val="center"/>
          </w:tcPr>
          <w:p>
            <w:pPr>
              <w:widowControl/>
              <w:jc w:val="center"/>
              <w:rPr>
                <w:rFonts w:hint="eastAsia" w:ascii="宋体" w:hAnsi="宋体" w:cs="宋体"/>
                <w:b w:val="0"/>
                <w:bCs w:val="0"/>
                <w:color w:val="000000"/>
                <w:sz w:val="21"/>
                <w:szCs w:val="21"/>
                <w:highlight w:val="none"/>
                <w:lang w:val="en-US" w:eastAsia="zh-CN"/>
              </w:rPr>
            </w:pPr>
            <w:r>
              <w:rPr>
                <w:rFonts w:hint="eastAsia" w:ascii="宋体" w:hAnsi="宋体" w:cs="宋体"/>
                <w:b w:val="0"/>
                <w:bCs w:val="0"/>
                <w:color w:val="auto"/>
                <w:sz w:val="21"/>
                <w:szCs w:val="21"/>
                <w:highlight w:val="none"/>
                <w:lang w:val="en-US" w:eastAsia="zh-CN"/>
              </w:rPr>
              <w:t>社会治理背景下青年志愿服务的生成逻辑</w:t>
            </w:r>
          </w:p>
        </w:tc>
        <w:tc>
          <w:tcPr>
            <w:tcW w:w="1742" w:type="dxa"/>
            <w:tcBorders>
              <w:tl2br w:val="nil"/>
              <w:tr2bl w:val="nil"/>
            </w:tcBorders>
            <w:vAlign w:val="center"/>
          </w:tcPr>
          <w:p>
            <w:pPr>
              <w:widowControl/>
              <w:jc w:val="center"/>
              <w:rPr>
                <w:rFonts w:hint="eastAsia" w:ascii="宋体" w:hAnsi="宋体" w:cs="宋体"/>
                <w:b w:val="0"/>
                <w:bCs w:val="0"/>
                <w:color w:val="000000"/>
                <w:sz w:val="21"/>
                <w:szCs w:val="21"/>
                <w:highlight w:val="none"/>
                <w:lang w:val="en-US" w:eastAsia="zh-CN"/>
              </w:rPr>
            </w:pPr>
            <w:r>
              <w:rPr>
                <w:rFonts w:hint="eastAsia" w:ascii="宋体" w:hAnsi="宋体" w:cs="宋体"/>
                <w:b w:val="0"/>
                <w:bCs w:val="0"/>
                <w:color w:val="auto"/>
                <w:sz w:val="21"/>
                <w:szCs w:val="21"/>
                <w:highlight w:val="none"/>
                <w:lang w:val="en-US" w:eastAsia="zh-CN"/>
              </w:rPr>
              <w:t>《延边党校学报》，2019（6）：62-66</w:t>
            </w:r>
          </w:p>
        </w:tc>
        <w:tc>
          <w:tcPr>
            <w:tcW w:w="762" w:type="dxa"/>
            <w:tcBorders>
              <w:tl2br w:val="nil"/>
              <w:tr2bl w:val="nil"/>
            </w:tcBorders>
            <w:vAlign w:val="center"/>
          </w:tcPr>
          <w:p>
            <w:pPr>
              <w:widowControl/>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100</w:t>
            </w:r>
          </w:p>
        </w:tc>
        <w:tc>
          <w:tcPr>
            <w:tcW w:w="923" w:type="dxa"/>
            <w:tcBorders>
              <w:tl2br w:val="nil"/>
              <w:tr2bl w:val="nil"/>
            </w:tcBorders>
            <w:vAlign w:val="center"/>
          </w:tcPr>
          <w:p>
            <w:pPr>
              <w:widowControl/>
              <w:jc w:val="center"/>
              <w:rPr>
                <w:rFonts w:hint="default" w:eastAsiaTheme="minorEastAsia"/>
                <w:color w:val="auto"/>
                <w:sz w:val="21"/>
                <w:szCs w:val="21"/>
                <w:highlight w:val="none"/>
                <w:lang w:val="en-US" w:eastAsia="zh-CN"/>
              </w:rPr>
            </w:pPr>
            <w:r>
              <w:rPr>
                <w:rFonts w:hint="eastAsia"/>
                <w:color w:val="auto"/>
                <w:sz w:val="21"/>
                <w:szCs w:val="21"/>
                <w:highlight w:val="none"/>
                <w:lang w:val="en-US" w:eastAsia="zh-CN"/>
              </w:rPr>
              <w:t>中国知网被引2次</w:t>
            </w:r>
          </w:p>
        </w:tc>
        <w:tc>
          <w:tcPr>
            <w:tcW w:w="1210" w:type="dxa"/>
            <w:tcBorders>
              <w:tl2br w:val="nil"/>
              <w:tr2bl w:val="nil"/>
            </w:tcBorders>
            <w:vAlign w:val="center"/>
          </w:tcPr>
          <w:p>
            <w:pPr>
              <w:widowControl/>
              <w:jc w:val="center"/>
              <w:rPr>
                <w:color w:val="auto"/>
                <w:sz w:val="21"/>
                <w:szCs w:val="21"/>
                <w:highlight w:val="none"/>
              </w:rPr>
            </w:pPr>
            <w:r>
              <w:rPr>
                <w:rFonts w:hint="eastAsia"/>
                <w:color w:val="auto"/>
                <w:sz w:val="21"/>
                <w:szCs w:val="21"/>
                <w:highlight w:val="none"/>
                <w:lang w:val="en-US" w:eastAsia="zh-CN"/>
              </w:rPr>
              <w:t>有</w:t>
            </w:r>
          </w:p>
        </w:tc>
        <w:tc>
          <w:tcPr>
            <w:tcW w:w="831" w:type="dxa"/>
            <w:tcBorders>
              <w:tl2br w:val="nil"/>
              <w:tr2bl w:val="nil"/>
            </w:tcBorders>
            <w:vAlign w:val="center"/>
          </w:tcPr>
          <w:p>
            <w:pPr>
              <w:widowControl/>
              <w:jc w:val="center"/>
              <w:rPr>
                <w:rFonts w:hint="eastAsia" w:eastAsiaTheme="minorEastAsia"/>
                <w:color w:val="auto"/>
                <w:sz w:val="21"/>
                <w:szCs w:val="21"/>
                <w:highlight w:val="none"/>
                <w:lang w:val="en-US" w:eastAsia="zh-CN"/>
              </w:rPr>
            </w:pPr>
            <w:r>
              <w:rPr>
                <w:rFonts w:hint="eastAsia"/>
                <w:color w:val="auto"/>
                <w:sz w:val="21"/>
                <w:szCs w:val="21"/>
                <w:highlight w:val="none"/>
                <w:lang w:val="en-US" w:eastAsia="zh-CN"/>
              </w:rPr>
              <w:t>0</w:t>
            </w:r>
          </w:p>
        </w:tc>
      </w:tr>
    </w:tbl>
    <w:p>
      <w:pPr>
        <w:widowControl/>
        <w:ind w:firstLine="420" w:firstLineChars="200"/>
        <w:rPr>
          <w:color w:val="auto"/>
          <w:highlight w:val="none"/>
        </w:rPr>
      </w:pPr>
      <w:r>
        <w:rPr>
          <w:rFonts w:hint="eastAsia"/>
          <w:color w:val="auto"/>
          <w:highlight w:val="none"/>
        </w:rPr>
        <w:t>注：人文社科类参考评审文件附件1-4填写，自然科学类参考附件1-5填写，刊物级别：</w:t>
      </w:r>
      <w:r>
        <w:rPr>
          <w:rFonts w:hint="eastAsia"/>
          <w:b/>
          <w:bCs/>
          <w:color w:val="auto"/>
          <w:highlight w:val="none"/>
        </w:rPr>
        <w:t>可计分类</w:t>
      </w:r>
      <w:r>
        <w:rPr>
          <w:rFonts w:hint="eastAsia"/>
          <w:color w:val="auto"/>
          <w:highlight w:val="none"/>
        </w:rPr>
        <w:t>按A到F级填写，不可计分类为G级。</w:t>
      </w:r>
    </w:p>
    <w:p>
      <w:pPr>
        <w:widowControl/>
        <w:ind w:firstLine="420" w:firstLineChars="200"/>
        <w:rPr>
          <w:color w:val="auto"/>
          <w:highlight w:val="none"/>
        </w:rPr>
        <w:sectPr>
          <w:footerReference r:id="rId3" w:type="default"/>
          <w:footerReference r:id="rId4" w:type="even"/>
          <w:pgSz w:w="11906" w:h="16838"/>
          <w:pgMar w:top="1560" w:right="720" w:bottom="720" w:left="720" w:header="851" w:footer="454" w:gutter="0"/>
          <w:pgBorders>
            <w:top w:val="none" w:sz="0" w:space="0"/>
            <w:left w:val="none" w:sz="0" w:space="0"/>
            <w:bottom w:val="none" w:sz="0" w:space="0"/>
            <w:right w:val="none" w:sz="0" w:space="0"/>
          </w:pgBorders>
          <w:cols w:space="425" w:num="1"/>
          <w:docGrid w:type="lines" w:linePitch="312" w:charSpace="0"/>
        </w:sectPr>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color w:val="auto"/>
                <w:highlight w:val="none"/>
              </w:rPr>
            </w:pPr>
            <w:r>
              <w:rPr>
                <w:rFonts w:hint="eastAsia"/>
                <w:b/>
                <w:bCs/>
                <w:color w:val="auto"/>
                <w:highlight w:val="none"/>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pPr>
              <w:widowControl/>
              <w:rPr>
                <w:rFonts w:eastAsia="宋体"/>
                <w:color w:val="auto"/>
                <w:highlight w:val="none"/>
              </w:rPr>
            </w:pPr>
            <w:r>
              <w:rPr>
                <w:rFonts w:hint="eastAsia" w:eastAsia="宋体"/>
                <w:b/>
                <w:bCs/>
                <w:color w:val="auto"/>
                <w:highlight w:val="none"/>
              </w:rPr>
              <w:t>类别</w:t>
            </w:r>
          </w:p>
        </w:tc>
        <w:tc>
          <w:tcPr>
            <w:tcW w:w="467" w:type="dxa"/>
            <w:tcBorders>
              <w:tl2br w:val="nil"/>
              <w:tr2bl w:val="nil"/>
            </w:tcBorders>
            <w:vAlign w:val="center"/>
          </w:tcPr>
          <w:p>
            <w:pPr>
              <w:widowControl/>
              <w:rPr>
                <w:rFonts w:eastAsia="宋体"/>
                <w:b/>
                <w:bCs/>
                <w:color w:val="auto"/>
                <w:highlight w:val="none"/>
              </w:rPr>
            </w:pPr>
            <w:r>
              <w:rPr>
                <w:rFonts w:hint="eastAsia"/>
                <w:b/>
                <w:bCs/>
                <w:color w:val="auto"/>
                <w:highlight w:val="none"/>
              </w:rPr>
              <w:t>序号</w:t>
            </w:r>
          </w:p>
        </w:tc>
        <w:tc>
          <w:tcPr>
            <w:tcW w:w="885" w:type="dxa"/>
            <w:tcBorders>
              <w:tl2br w:val="nil"/>
              <w:tr2bl w:val="nil"/>
            </w:tcBorders>
            <w:vAlign w:val="center"/>
          </w:tcPr>
          <w:p>
            <w:pPr>
              <w:widowControl/>
              <w:jc w:val="center"/>
              <w:rPr>
                <w:b/>
                <w:bCs/>
                <w:color w:val="auto"/>
                <w:highlight w:val="none"/>
              </w:rPr>
            </w:pPr>
            <w:r>
              <w:rPr>
                <w:rFonts w:hint="eastAsia"/>
                <w:b/>
                <w:bCs/>
                <w:color w:val="auto"/>
                <w:highlight w:val="none"/>
              </w:rPr>
              <w:t>著作</w:t>
            </w:r>
          </w:p>
          <w:p>
            <w:pPr>
              <w:widowControl/>
              <w:jc w:val="center"/>
              <w:rPr>
                <w:b/>
                <w:bCs/>
                <w:color w:val="auto"/>
                <w:highlight w:val="none"/>
              </w:rPr>
            </w:pPr>
            <w:r>
              <w:rPr>
                <w:rFonts w:hint="eastAsia"/>
                <w:b/>
                <w:bCs/>
                <w:color w:val="auto"/>
                <w:highlight w:val="none"/>
              </w:rPr>
              <w:t>等级</w:t>
            </w:r>
          </w:p>
        </w:tc>
        <w:tc>
          <w:tcPr>
            <w:tcW w:w="1695" w:type="dxa"/>
            <w:tcBorders>
              <w:tl2br w:val="nil"/>
              <w:tr2bl w:val="nil"/>
            </w:tcBorders>
            <w:vAlign w:val="center"/>
          </w:tcPr>
          <w:p>
            <w:pPr>
              <w:widowControl/>
              <w:jc w:val="center"/>
              <w:rPr>
                <w:rFonts w:eastAsia="宋体"/>
                <w:b/>
                <w:bCs/>
                <w:color w:val="auto"/>
                <w:highlight w:val="none"/>
              </w:rPr>
            </w:pPr>
            <w:r>
              <w:rPr>
                <w:rFonts w:hint="eastAsia"/>
                <w:b/>
                <w:bCs/>
                <w:color w:val="auto"/>
                <w:highlight w:val="none"/>
              </w:rPr>
              <w:t>成果名称</w:t>
            </w:r>
          </w:p>
        </w:tc>
        <w:tc>
          <w:tcPr>
            <w:tcW w:w="1020" w:type="dxa"/>
            <w:tcBorders>
              <w:tl2br w:val="nil"/>
              <w:tr2bl w:val="nil"/>
            </w:tcBorders>
            <w:vAlign w:val="center"/>
          </w:tcPr>
          <w:p>
            <w:pPr>
              <w:widowControl/>
              <w:rPr>
                <w:b/>
                <w:bCs/>
                <w:color w:val="auto"/>
                <w:highlight w:val="none"/>
              </w:rPr>
            </w:pPr>
            <w:r>
              <w:rPr>
                <w:rFonts w:hint="eastAsia"/>
                <w:b/>
                <w:bCs/>
                <w:color w:val="auto"/>
                <w:highlight w:val="none"/>
              </w:rPr>
              <w:t>合（独）著译及排名</w:t>
            </w:r>
          </w:p>
        </w:tc>
        <w:tc>
          <w:tcPr>
            <w:tcW w:w="1110" w:type="dxa"/>
            <w:tcBorders>
              <w:tl2br w:val="nil"/>
              <w:tr2bl w:val="nil"/>
            </w:tcBorders>
            <w:vAlign w:val="center"/>
          </w:tcPr>
          <w:p>
            <w:pPr>
              <w:widowControl/>
              <w:rPr>
                <w:rFonts w:eastAsia="宋体"/>
                <w:b/>
                <w:bCs/>
                <w:color w:val="auto"/>
                <w:highlight w:val="none"/>
              </w:rPr>
            </w:pPr>
            <w:r>
              <w:rPr>
                <w:rFonts w:hint="eastAsia"/>
                <w:b/>
                <w:bCs/>
                <w:color w:val="auto"/>
                <w:highlight w:val="none"/>
              </w:rPr>
              <w:t>出版社和出版年月</w:t>
            </w:r>
          </w:p>
        </w:tc>
        <w:tc>
          <w:tcPr>
            <w:tcW w:w="730" w:type="dxa"/>
            <w:tcBorders>
              <w:tl2br w:val="nil"/>
              <w:tr2bl w:val="nil"/>
            </w:tcBorders>
            <w:vAlign w:val="center"/>
          </w:tcPr>
          <w:p>
            <w:pPr>
              <w:widowControl/>
              <w:rPr>
                <w:rFonts w:eastAsia="宋体"/>
                <w:b/>
                <w:bCs/>
                <w:color w:val="auto"/>
                <w:highlight w:val="none"/>
              </w:rPr>
            </w:pPr>
            <w:r>
              <w:rPr>
                <w:rFonts w:hint="eastAsia"/>
                <w:b/>
                <w:bCs/>
                <w:color w:val="auto"/>
                <w:highlight w:val="none"/>
              </w:rPr>
              <w:t>CIP核字号</w:t>
            </w:r>
          </w:p>
        </w:tc>
        <w:tc>
          <w:tcPr>
            <w:tcW w:w="1100" w:type="dxa"/>
            <w:tcBorders>
              <w:tl2br w:val="nil"/>
              <w:tr2bl w:val="nil"/>
            </w:tcBorders>
            <w:vAlign w:val="center"/>
          </w:tcPr>
          <w:p>
            <w:pPr>
              <w:widowControl/>
              <w:jc w:val="center"/>
              <w:rPr>
                <w:b/>
                <w:bCs/>
                <w:color w:val="auto"/>
                <w:highlight w:val="none"/>
              </w:rPr>
            </w:pPr>
            <w:r>
              <w:rPr>
                <w:rFonts w:hint="eastAsia"/>
                <w:b/>
                <w:bCs/>
                <w:color w:val="auto"/>
                <w:highlight w:val="none"/>
              </w:rPr>
              <w:t>总字数</w:t>
            </w:r>
          </w:p>
          <w:p>
            <w:pPr>
              <w:widowControl/>
              <w:jc w:val="center"/>
              <w:rPr>
                <w:b/>
                <w:bCs/>
                <w:color w:val="auto"/>
                <w:highlight w:val="none"/>
              </w:rPr>
            </w:pPr>
            <w:r>
              <w:rPr>
                <w:rFonts w:hint="eastAsia"/>
                <w:b/>
                <w:bCs/>
                <w:color w:val="auto"/>
                <w:sz w:val="18"/>
                <w:szCs w:val="18"/>
                <w:highlight w:val="none"/>
              </w:rPr>
              <w:t>（万字）</w:t>
            </w:r>
          </w:p>
        </w:tc>
        <w:tc>
          <w:tcPr>
            <w:tcW w:w="860" w:type="dxa"/>
            <w:tcBorders>
              <w:tl2br w:val="nil"/>
              <w:tr2bl w:val="nil"/>
            </w:tcBorders>
            <w:vAlign w:val="center"/>
          </w:tcPr>
          <w:p>
            <w:pPr>
              <w:widowControl/>
              <w:rPr>
                <w:b/>
                <w:bCs/>
                <w:color w:val="auto"/>
                <w:highlight w:val="none"/>
              </w:rPr>
            </w:pPr>
            <w:r>
              <w:rPr>
                <w:rFonts w:hint="eastAsia"/>
                <w:b/>
                <w:bCs/>
                <w:color w:val="auto"/>
                <w:highlight w:val="none"/>
              </w:rPr>
              <w:t>个人撰</w:t>
            </w:r>
          </w:p>
          <w:p>
            <w:pPr>
              <w:widowControl/>
              <w:rPr>
                <w:rFonts w:eastAsia="宋体"/>
                <w:b/>
                <w:bCs/>
                <w:color w:val="auto"/>
                <w:highlight w:val="none"/>
              </w:rPr>
            </w:pPr>
            <w:r>
              <w:rPr>
                <w:rFonts w:hint="eastAsia"/>
                <w:b/>
                <w:bCs/>
                <w:color w:val="auto"/>
                <w:highlight w:val="none"/>
              </w:rPr>
              <w:t>写字数</w:t>
            </w:r>
            <w:r>
              <w:rPr>
                <w:rFonts w:hint="eastAsia"/>
                <w:b/>
                <w:bCs/>
                <w:color w:val="auto"/>
                <w:sz w:val="18"/>
                <w:szCs w:val="18"/>
                <w:highlight w:val="none"/>
              </w:rPr>
              <w:t>（万字）</w:t>
            </w:r>
          </w:p>
        </w:tc>
        <w:tc>
          <w:tcPr>
            <w:tcW w:w="1035" w:type="dxa"/>
            <w:tcBorders>
              <w:tl2br w:val="nil"/>
              <w:tr2bl w:val="nil"/>
            </w:tcBorders>
            <w:vAlign w:val="center"/>
          </w:tcPr>
          <w:p>
            <w:pPr>
              <w:widowControl/>
              <w:rPr>
                <w:rFonts w:eastAsia="宋体"/>
                <w:b/>
                <w:bCs/>
                <w:color w:val="auto"/>
                <w:highlight w:val="none"/>
              </w:rPr>
            </w:pPr>
            <w:r>
              <w:rPr>
                <w:rFonts w:hint="eastAsia"/>
                <w:b/>
                <w:bCs/>
                <w:color w:val="auto"/>
                <w:highlight w:val="none"/>
              </w:rPr>
              <w:t>检索页</w:t>
            </w:r>
            <w:r>
              <w:rPr>
                <w:rFonts w:hint="eastAsia"/>
                <w:b/>
                <w:bCs/>
                <w:color w:val="auto"/>
                <w:sz w:val="18"/>
                <w:szCs w:val="18"/>
                <w:highlight w:val="none"/>
              </w:rPr>
              <w:t>（有或无）</w:t>
            </w:r>
          </w:p>
        </w:tc>
        <w:tc>
          <w:tcPr>
            <w:tcW w:w="675" w:type="dxa"/>
            <w:tcBorders>
              <w:tl2br w:val="nil"/>
              <w:tr2bl w:val="nil"/>
            </w:tcBorders>
            <w:vAlign w:val="center"/>
          </w:tcPr>
          <w:p>
            <w:pPr>
              <w:widowControl/>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pPr>
              <w:widowControl/>
              <w:rPr>
                <w:color w:val="auto"/>
                <w:highlight w:val="none"/>
              </w:rPr>
            </w:pPr>
            <w:r>
              <w:rPr>
                <w:rFonts w:hint="eastAsia"/>
                <w:b/>
                <w:bCs/>
                <w:color w:val="auto"/>
                <w:highlight w:val="none"/>
              </w:rPr>
              <w:t>可计分</w:t>
            </w:r>
          </w:p>
        </w:tc>
        <w:tc>
          <w:tcPr>
            <w:tcW w:w="467" w:type="dxa"/>
            <w:tcBorders>
              <w:tl2br w:val="nil"/>
              <w:tr2bl w:val="nil"/>
            </w:tcBorders>
            <w:vAlign w:val="center"/>
          </w:tcPr>
          <w:p>
            <w:pPr>
              <w:widowControl/>
              <w:rPr>
                <w:color w:val="auto"/>
                <w:highlight w:val="none"/>
              </w:rPr>
            </w:pPr>
          </w:p>
        </w:tc>
        <w:tc>
          <w:tcPr>
            <w:tcW w:w="885" w:type="dxa"/>
            <w:tcBorders>
              <w:tl2br w:val="nil"/>
              <w:tr2bl w:val="nil"/>
            </w:tcBorders>
            <w:vAlign w:val="center"/>
          </w:tcPr>
          <w:p>
            <w:pPr>
              <w:widowControl/>
              <w:rPr>
                <w:color w:val="auto"/>
                <w:highlight w:val="none"/>
              </w:rPr>
            </w:pPr>
          </w:p>
        </w:tc>
        <w:tc>
          <w:tcPr>
            <w:tcW w:w="1695" w:type="dxa"/>
            <w:tcBorders>
              <w:tl2br w:val="nil"/>
              <w:tr2bl w:val="nil"/>
            </w:tcBorders>
            <w:vAlign w:val="center"/>
          </w:tcPr>
          <w:p>
            <w:pPr>
              <w:widowControl/>
              <w:rPr>
                <w:color w:val="auto"/>
                <w:highlight w:val="none"/>
              </w:rPr>
            </w:pPr>
          </w:p>
        </w:tc>
        <w:tc>
          <w:tcPr>
            <w:tcW w:w="1020" w:type="dxa"/>
            <w:tcBorders>
              <w:tl2br w:val="nil"/>
              <w:tr2bl w:val="nil"/>
            </w:tcBorders>
            <w:vAlign w:val="center"/>
          </w:tcPr>
          <w:p>
            <w:pPr>
              <w:widowControl/>
              <w:rPr>
                <w:color w:val="auto"/>
                <w:highlight w:val="none"/>
              </w:rPr>
            </w:pPr>
          </w:p>
        </w:tc>
        <w:tc>
          <w:tcPr>
            <w:tcW w:w="1110" w:type="dxa"/>
            <w:tcBorders>
              <w:tl2br w:val="nil"/>
              <w:tr2bl w:val="nil"/>
            </w:tcBorders>
            <w:vAlign w:val="center"/>
          </w:tcPr>
          <w:p>
            <w:pPr>
              <w:widowControl/>
              <w:rPr>
                <w:color w:val="auto"/>
                <w:highlight w:val="none"/>
              </w:rPr>
            </w:pPr>
          </w:p>
        </w:tc>
        <w:tc>
          <w:tcPr>
            <w:tcW w:w="730" w:type="dxa"/>
            <w:tcBorders>
              <w:tl2br w:val="nil"/>
              <w:tr2bl w:val="nil"/>
            </w:tcBorders>
            <w:vAlign w:val="center"/>
          </w:tcPr>
          <w:p>
            <w:pPr>
              <w:widowControl/>
              <w:rPr>
                <w:color w:val="auto"/>
                <w:highlight w:val="none"/>
              </w:rPr>
            </w:pPr>
          </w:p>
        </w:tc>
        <w:tc>
          <w:tcPr>
            <w:tcW w:w="1100" w:type="dxa"/>
            <w:tcBorders>
              <w:tl2br w:val="nil"/>
              <w:tr2bl w:val="nil"/>
            </w:tcBorders>
            <w:vAlign w:val="center"/>
          </w:tcPr>
          <w:p>
            <w:pPr>
              <w:widowControl/>
              <w:rPr>
                <w:color w:val="auto"/>
                <w:highlight w:val="none"/>
              </w:rPr>
            </w:pPr>
          </w:p>
        </w:tc>
        <w:tc>
          <w:tcPr>
            <w:tcW w:w="860" w:type="dxa"/>
            <w:tcBorders>
              <w:tl2br w:val="nil"/>
              <w:tr2bl w:val="nil"/>
            </w:tcBorders>
            <w:vAlign w:val="center"/>
          </w:tcPr>
          <w:p>
            <w:pPr>
              <w:widowControl/>
              <w:rPr>
                <w:color w:val="auto"/>
                <w:highlight w:val="none"/>
              </w:rPr>
            </w:pPr>
          </w:p>
        </w:tc>
        <w:tc>
          <w:tcPr>
            <w:tcW w:w="1035" w:type="dxa"/>
            <w:tcBorders>
              <w:tl2br w:val="nil"/>
              <w:tr2bl w:val="nil"/>
            </w:tcBorders>
            <w:vAlign w:val="center"/>
          </w:tcPr>
          <w:p>
            <w:pPr>
              <w:widowControl/>
              <w:rPr>
                <w:color w:val="auto"/>
                <w:highlight w:val="none"/>
              </w:rPr>
            </w:pPr>
          </w:p>
        </w:tc>
        <w:tc>
          <w:tcPr>
            <w:tcW w:w="675" w:type="dxa"/>
            <w:tcBorders>
              <w:tl2br w:val="nil"/>
              <w:tr2bl w:val="nil"/>
            </w:tcBorders>
            <w:vAlign w:val="center"/>
          </w:tcPr>
          <w:p>
            <w:pPr>
              <w:widowControl/>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pPr>
              <w:widowControl/>
              <w:rPr>
                <w:color w:val="auto"/>
                <w:highlight w:val="none"/>
              </w:rPr>
            </w:pPr>
          </w:p>
        </w:tc>
        <w:tc>
          <w:tcPr>
            <w:tcW w:w="467" w:type="dxa"/>
            <w:tcBorders>
              <w:bottom w:val="single" w:color="000000" w:sz="12" w:space="0"/>
              <w:tl2br w:val="nil"/>
              <w:tr2bl w:val="nil"/>
            </w:tcBorders>
            <w:vAlign w:val="center"/>
          </w:tcPr>
          <w:p>
            <w:pPr>
              <w:widowControl/>
              <w:rPr>
                <w:color w:val="auto"/>
                <w:highlight w:val="none"/>
              </w:rPr>
            </w:pPr>
          </w:p>
        </w:tc>
        <w:tc>
          <w:tcPr>
            <w:tcW w:w="885" w:type="dxa"/>
            <w:tcBorders>
              <w:bottom w:val="single" w:color="000000" w:sz="12" w:space="0"/>
              <w:tl2br w:val="nil"/>
              <w:tr2bl w:val="nil"/>
            </w:tcBorders>
            <w:vAlign w:val="center"/>
          </w:tcPr>
          <w:p>
            <w:pPr>
              <w:widowControl/>
              <w:rPr>
                <w:color w:val="auto"/>
                <w:highlight w:val="none"/>
              </w:rPr>
            </w:pPr>
          </w:p>
        </w:tc>
        <w:tc>
          <w:tcPr>
            <w:tcW w:w="1695" w:type="dxa"/>
            <w:tcBorders>
              <w:bottom w:val="single" w:color="000000" w:sz="12" w:space="0"/>
              <w:tl2br w:val="nil"/>
              <w:tr2bl w:val="nil"/>
            </w:tcBorders>
            <w:vAlign w:val="center"/>
          </w:tcPr>
          <w:p>
            <w:pPr>
              <w:widowControl/>
              <w:rPr>
                <w:color w:val="auto"/>
                <w:highlight w:val="none"/>
              </w:rPr>
            </w:pPr>
          </w:p>
        </w:tc>
        <w:tc>
          <w:tcPr>
            <w:tcW w:w="1020" w:type="dxa"/>
            <w:tcBorders>
              <w:bottom w:val="single" w:color="000000" w:sz="12" w:space="0"/>
              <w:tl2br w:val="nil"/>
              <w:tr2bl w:val="nil"/>
            </w:tcBorders>
            <w:vAlign w:val="center"/>
          </w:tcPr>
          <w:p>
            <w:pPr>
              <w:widowControl/>
              <w:rPr>
                <w:color w:val="auto"/>
                <w:highlight w:val="none"/>
              </w:rPr>
            </w:pPr>
          </w:p>
        </w:tc>
        <w:tc>
          <w:tcPr>
            <w:tcW w:w="1110" w:type="dxa"/>
            <w:tcBorders>
              <w:bottom w:val="single" w:color="000000" w:sz="12" w:space="0"/>
              <w:tl2br w:val="nil"/>
              <w:tr2bl w:val="nil"/>
            </w:tcBorders>
            <w:vAlign w:val="center"/>
          </w:tcPr>
          <w:p>
            <w:pPr>
              <w:widowControl/>
              <w:rPr>
                <w:color w:val="auto"/>
                <w:highlight w:val="none"/>
              </w:rPr>
            </w:pPr>
          </w:p>
        </w:tc>
        <w:tc>
          <w:tcPr>
            <w:tcW w:w="730" w:type="dxa"/>
            <w:tcBorders>
              <w:bottom w:val="single" w:color="000000" w:sz="12" w:space="0"/>
              <w:tl2br w:val="nil"/>
              <w:tr2bl w:val="nil"/>
            </w:tcBorders>
            <w:vAlign w:val="center"/>
          </w:tcPr>
          <w:p>
            <w:pPr>
              <w:widowControl/>
              <w:rPr>
                <w:color w:val="auto"/>
                <w:highlight w:val="none"/>
              </w:rPr>
            </w:pPr>
          </w:p>
        </w:tc>
        <w:tc>
          <w:tcPr>
            <w:tcW w:w="1100" w:type="dxa"/>
            <w:tcBorders>
              <w:bottom w:val="single" w:color="000000" w:sz="12" w:space="0"/>
              <w:tl2br w:val="nil"/>
              <w:tr2bl w:val="nil"/>
            </w:tcBorders>
            <w:vAlign w:val="center"/>
          </w:tcPr>
          <w:p>
            <w:pPr>
              <w:widowControl/>
              <w:rPr>
                <w:color w:val="auto"/>
                <w:highlight w:val="none"/>
              </w:rPr>
            </w:pPr>
          </w:p>
        </w:tc>
        <w:tc>
          <w:tcPr>
            <w:tcW w:w="860" w:type="dxa"/>
            <w:tcBorders>
              <w:bottom w:val="single" w:color="000000" w:sz="12" w:space="0"/>
              <w:tl2br w:val="nil"/>
              <w:tr2bl w:val="nil"/>
            </w:tcBorders>
            <w:vAlign w:val="center"/>
          </w:tcPr>
          <w:p>
            <w:pPr>
              <w:widowControl/>
              <w:rPr>
                <w:color w:val="auto"/>
                <w:highlight w:val="none"/>
              </w:rPr>
            </w:pPr>
          </w:p>
        </w:tc>
        <w:tc>
          <w:tcPr>
            <w:tcW w:w="1035" w:type="dxa"/>
            <w:tcBorders>
              <w:bottom w:val="single" w:color="000000" w:sz="12" w:space="0"/>
              <w:tl2br w:val="nil"/>
              <w:tr2bl w:val="nil"/>
            </w:tcBorders>
            <w:vAlign w:val="center"/>
          </w:tcPr>
          <w:p>
            <w:pPr>
              <w:widowControl/>
              <w:rPr>
                <w:color w:val="auto"/>
                <w:highlight w:val="none"/>
              </w:rPr>
            </w:pPr>
          </w:p>
        </w:tc>
        <w:tc>
          <w:tcPr>
            <w:tcW w:w="675" w:type="dxa"/>
            <w:tcBorders>
              <w:bottom w:val="single" w:color="000000" w:sz="12" w:space="0"/>
              <w:tl2br w:val="nil"/>
              <w:tr2bl w:val="nil"/>
            </w:tcBorders>
            <w:vAlign w:val="center"/>
          </w:tcPr>
          <w:p>
            <w:pPr>
              <w:widowControl/>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pPr>
              <w:widowControl/>
              <w:rPr>
                <w:color w:val="auto"/>
                <w:highlight w:val="none"/>
              </w:rPr>
            </w:pPr>
            <w:r>
              <w:rPr>
                <w:rFonts w:hint="eastAsia"/>
                <w:b/>
                <w:bCs/>
                <w:color w:val="auto"/>
                <w:highlight w:val="none"/>
              </w:rPr>
              <w:t>不可计分</w:t>
            </w:r>
          </w:p>
        </w:tc>
        <w:tc>
          <w:tcPr>
            <w:tcW w:w="467" w:type="dxa"/>
            <w:tcBorders>
              <w:top w:val="single" w:color="000000" w:sz="12" w:space="0"/>
            </w:tcBorders>
            <w:vAlign w:val="center"/>
          </w:tcPr>
          <w:p>
            <w:pPr>
              <w:widowControl/>
              <w:rPr>
                <w:color w:val="auto"/>
                <w:highlight w:val="none"/>
              </w:rPr>
            </w:pPr>
          </w:p>
        </w:tc>
        <w:tc>
          <w:tcPr>
            <w:tcW w:w="885" w:type="dxa"/>
            <w:tcBorders>
              <w:top w:val="single" w:color="000000" w:sz="12" w:space="0"/>
            </w:tcBorders>
            <w:vAlign w:val="center"/>
          </w:tcPr>
          <w:p>
            <w:pPr>
              <w:widowControl/>
              <w:rPr>
                <w:color w:val="auto"/>
                <w:highlight w:val="none"/>
              </w:rPr>
            </w:pPr>
          </w:p>
        </w:tc>
        <w:tc>
          <w:tcPr>
            <w:tcW w:w="1695" w:type="dxa"/>
            <w:tcBorders>
              <w:top w:val="single" w:color="000000" w:sz="12" w:space="0"/>
            </w:tcBorders>
            <w:vAlign w:val="center"/>
          </w:tcPr>
          <w:p>
            <w:pPr>
              <w:widowControl/>
              <w:rPr>
                <w:color w:val="auto"/>
                <w:highlight w:val="none"/>
              </w:rPr>
            </w:pPr>
          </w:p>
        </w:tc>
        <w:tc>
          <w:tcPr>
            <w:tcW w:w="1020" w:type="dxa"/>
            <w:tcBorders>
              <w:top w:val="single" w:color="000000" w:sz="12" w:space="0"/>
            </w:tcBorders>
            <w:vAlign w:val="center"/>
          </w:tcPr>
          <w:p>
            <w:pPr>
              <w:widowControl/>
              <w:rPr>
                <w:color w:val="auto"/>
                <w:highlight w:val="none"/>
              </w:rPr>
            </w:pPr>
          </w:p>
        </w:tc>
        <w:tc>
          <w:tcPr>
            <w:tcW w:w="1110" w:type="dxa"/>
            <w:tcBorders>
              <w:top w:val="single" w:color="000000" w:sz="12" w:space="0"/>
            </w:tcBorders>
            <w:vAlign w:val="center"/>
          </w:tcPr>
          <w:p>
            <w:pPr>
              <w:widowControl/>
              <w:rPr>
                <w:color w:val="auto"/>
                <w:highlight w:val="none"/>
              </w:rPr>
            </w:pPr>
          </w:p>
        </w:tc>
        <w:tc>
          <w:tcPr>
            <w:tcW w:w="730" w:type="dxa"/>
            <w:tcBorders>
              <w:top w:val="single" w:color="000000" w:sz="12" w:space="0"/>
            </w:tcBorders>
            <w:vAlign w:val="center"/>
          </w:tcPr>
          <w:p>
            <w:pPr>
              <w:widowControl/>
              <w:rPr>
                <w:color w:val="auto"/>
                <w:highlight w:val="none"/>
              </w:rPr>
            </w:pPr>
          </w:p>
        </w:tc>
        <w:tc>
          <w:tcPr>
            <w:tcW w:w="1100" w:type="dxa"/>
            <w:tcBorders>
              <w:top w:val="single" w:color="000000" w:sz="12" w:space="0"/>
            </w:tcBorders>
            <w:vAlign w:val="center"/>
          </w:tcPr>
          <w:p>
            <w:pPr>
              <w:widowControl/>
              <w:rPr>
                <w:color w:val="auto"/>
                <w:highlight w:val="none"/>
              </w:rPr>
            </w:pPr>
          </w:p>
        </w:tc>
        <w:tc>
          <w:tcPr>
            <w:tcW w:w="860" w:type="dxa"/>
            <w:tcBorders>
              <w:top w:val="single" w:color="000000" w:sz="12" w:space="0"/>
            </w:tcBorders>
            <w:vAlign w:val="center"/>
          </w:tcPr>
          <w:p>
            <w:pPr>
              <w:widowControl/>
              <w:rPr>
                <w:color w:val="auto"/>
                <w:highlight w:val="none"/>
              </w:rPr>
            </w:pPr>
          </w:p>
        </w:tc>
        <w:tc>
          <w:tcPr>
            <w:tcW w:w="1035" w:type="dxa"/>
            <w:tcBorders>
              <w:top w:val="single" w:color="000000" w:sz="12" w:space="0"/>
            </w:tcBorders>
            <w:vAlign w:val="center"/>
          </w:tcPr>
          <w:p>
            <w:pPr>
              <w:widowControl/>
              <w:rPr>
                <w:color w:val="auto"/>
                <w:highlight w:val="none"/>
              </w:rPr>
            </w:pPr>
          </w:p>
        </w:tc>
        <w:tc>
          <w:tcPr>
            <w:tcW w:w="675" w:type="dxa"/>
            <w:tcBorders>
              <w:top w:val="single" w:color="000000" w:sz="12" w:space="0"/>
            </w:tcBorders>
            <w:vAlign w:val="center"/>
          </w:tcPr>
          <w:p>
            <w:pPr>
              <w:widowControl/>
              <w:snapToGrid w:val="0"/>
              <w:rPr>
                <w:color w:val="auto"/>
                <w:highlight w:val="none"/>
              </w:rPr>
            </w:pPr>
          </w:p>
          <w:p>
            <w:pPr>
              <w:widowControl/>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pPr>
              <w:widowControl/>
              <w:rPr>
                <w:color w:val="auto"/>
                <w:highlight w:val="none"/>
              </w:rPr>
            </w:pPr>
          </w:p>
        </w:tc>
        <w:tc>
          <w:tcPr>
            <w:tcW w:w="467" w:type="dxa"/>
            <w:tcBorders>
              <w:tl2br w:val="nil"/>
              <w:tr2bl w:val="nil"/>
            </w:tcBorders>
            <w:vAlign w:val="center"/>
          </w:tcPr>
          <w:p>
            <w:pPr>
              <w:widowControl/>
              <w:rPr>
                <w:color w:val="auto"/>
                <w:highlight w:val="none"/>
              </w:rPr>
            </w:pPr>
          </w:p>
        </w:tc>
        <w:tc>
          <w:tcPr>
            <w:tcW w:w="885" w:type="dxa"/>
            <w:tcBorders>
              <w:tl2br w:val="nil"/>
              <w:tr2bl w:val="nil"/>
            </w:tcBorders>
            <w:vAlign w:val="center"/>
          </w:tcPr>
          <w:p>
            <w:pPr>
              <w:widowControl/>
              <w:rPr>
                <w:color w:val="auto"/>
                <w:highlight w:val="none"/>
              </w:rPr>
            </w:pPr>
          </w:p>
        </w:tc>
        <w:tc>
          <w:tcPr>
            <w:tcW w:w="1695" w:type="dxa"/>
            <w:tcBorders>
              <w:tl2br w:val="nil"/>
              <w:tr2bl w:val="nil"/>
            </w:tcBorders>
            <w:vAlign w:val="center"/>
          </w:tcPr>
          <w:p>
            <w:pPr>
              <w:widowControl/>
              <w:rPr>
                <w:color w:val="auto"/>
                <w:highlight w:val="none"/>
              </w:rPr>
            </w:pPr>
          </w:p>
        </w:tc>
        <w:tc>
          <w:tcPr>
            <w:tcW w:w="1020" w:type="dxa"/>
            <w:tcBorders>
              <w:tl2br w:val="nil"/>
              <w:tr2bl w:val="nil"/>
            </w:tcBorders>
            <w:vAlign w:val="center"/>
          </w:tcPr>
          <w:p>
            <w:pPr>
              <w:widowControl/>
              <w:rPr>
                <w:color w:val="auto"/>
                <w:highlight w:val="none"/>
              </w:rPr>
            </w:pPr>
          </w:p>
        </w:tc>
        <w:tc>
          <w:tcPr>
            <w:tcW w:w="1110" w:type="dxa"/>
            <w:tcBorders>
              <w:tl2br w:val="nil"/>
              <w:tr2bl w:val="nil"/>
            </w:tcBorders>
            <w:vAlign w:val="center"/>
          </w:tcPr>
          <w:p>
            <w:pPr>
              <w:widowControl/>
              <w:rPr>
                <w:color w:val="auto"/>
                <w:highlight w:val="none"/>
              </w:rPr>
            </w:pPr>
          </w:p>
        </w:tc>
        <w:tc>
          <w:tcPr>
            <w:tcW w:w="730" w:type="dxa"/>
            <w:tcBorders>
              <w:tl2br w:val="nil"/>
              <w:tr2bl w:val="nil"/>
            </w:tcBorders>
            <w:vAlign w:val="center"/>
          </w:tcPr>
          <w:p>
            <w:pPr>
              <w:widowControl/>
              <w:rPr>
                <w:color w:val="auto"/>
                <w:highlight w:val="none"/>
              </w:rPr>
            </w:pPr>
          </w:p>
        </w:tc>
        <w:tc>
          <w:tcPr>
            <w:tcW w:w="1100" w:type="dxa"/>
            <w:tcBorders>
              <w:tl2br w:val="nil"/>
              <w:tr2bl w:val="nil"/>
            </w:tcBorders>
            <w:vAlign w:val="center"/>
          </w:tcPr>
          <w:p>
            <w:pPr>
              <w:widowControl/>
              <w:rPr>
                <w:color w:val="auto"/>
                <w:highlight w:val="none"/>
              </w:rPr>
            </w:pPr>
          </w:p>
        </w:tc>
        <w:tc>
          <w:tcPr>
            <w:tcW w:w="860" w:type="dxa"/>
            <w:tcBorders>
              <w:tl2br w:val="nil"/>
              <w:tr2bl w:val="nil"/>
            </w:tcBorders>
            <w:vAlign w:val="center"/>
          </w:tcPr>
          <w:p>
            <w:pPr>
              <w:widowControl/>
              <w:rPr>
                <w:color w:val="auto"/>
                <w:highlight w:val="none"/>
              </w:rPr>
            </w:pPr>
          </w:p>
        </w:tc>
        <w:tc>
          <w:tcPr>
            <w:tcW w:w="1035" w:type="dxa"/>
            <w:tcBorders>
              <w:tl2br w:val="nil"/>
              <w:tr2bl w:val="nil"/>
            </w:tcBorders>
            <w:vAlign w:val="center"/>
          </w:tcPr>
          <w:p>
            <w:pPr>
              <w:widowControl/>
              <w:rPr>
                <w:color w:val="auto"/>
                <w:highlight w:val="none"/>
              </w:rPr>
            </w:pPr>
          </w:p>
        </w:tc>
        <w:tc>
          <w:tcPr>
            <w:tcW w:w="675" w:type="dxa"/>
            <w:tcBorders>
              <w:tl2br w:val="nil"/>
              <w:tr2bl w:val="nil"/>
            </w:tcBorders>
            <w:vAlign w:val="center"/>
          </w:tcPr>
          <w:p>
            <w:pPr>
              <w:widowControl/>
              <w:snapToGrid w:val="0"/>
              <w:rPr>
                <w:color w:val="auto"/>
                <w:highlight w:val="none"/>
              </w:rPr>
            </w:pPr>
          </w:p>
          <w:p>
            <w:pPr>
              <w:widowControl/>
              <w:rPr>
                <w:color w:val="auto"/>
                <w:highlight w:val="none"/>
              </w:rPr>
            </w:pPr>
          </w:p>
        </w:tc>
      </w:tr>
    </w:tbl>
    <w:p>
      <w:pPr>
        <w:keepLines/>
        <w:widowControl/>
        <w:ind w:firstLine="630" w:firstLineChars="300"/>
        <w:jc w:val="left"/>
        <w:rPr>
          <w:color w:val="auto"/>
          <w:highlight w:val="none"/>
        </w:rPr>
      </w:pPr>
      <w:r>
        <w:rPr>
          <w:rFonts w:hint="eastAsia"/>
          <w:color w:val="auto"/>
          <w:highlight w:val="none"/>
        </w:rPr>
        <w:t>注：人文社科类参考评审文件附件1-4填写，自然科学类参考附件1-5填写，著作等级：可计分类按A-C填写，不可计分类为D级。</w:t>
      </w: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color w:val="auto"/>
                <w:highlight w:val="none"/>
              </w:rPr>
            </w:pPr>
            <w:r>
              <w:rPr>
                <w:rFonts w:hint="eastAsia"/>
                <w:b/>
                <w:bCs/>
                <w:color w:val="auto"/>
                <w:highlight w:val="none"/>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eastAsia="宋体"/>
                <w:color w:val="auto"/>
                <w:highlight w:val="none"/>
              </w:rPr>
            </w:pPr>
            <w:r>
              <w:rPr>
                <w:rFonts w:hint="eastAsia" w:eastAsia="宋体"/>
                <w:b/>
                <w:bCs/>
                <w:color w:val="auto"/>
                <w:highlight w:val="none"/>
              </w:rPr>
              <w:t>类别</w:t>
            </w:r>
          </w:p>
        </w:tc>
        <w:tc>
          <w:tcPr>
            <w:tcW w:w="887" w:type="dxa"/>
            <w:tcBorders>
              <w:tl2br w:val="nil"/>
              <w:tr2bl w:val="nil"/>
            </w:tcBorders>
            <w:vAlign w:val="center"/>
          </w:tcPr>
          <w:p>
            <w:pPr>
              <w:overflowPunct w:val="0"/>
              <w:jc w:val="center"/>
              <w:rPr>
                <w:rFonts w:eastAsia="宋体"/>
                <w:b/>
                <w:bCs/>
                <w:color w:val="auto"/>
                <w:highlight w:val="none"/>
              </w:rPr>
            </w:pPr>
            <w:r>
              <w:rPr>
                <w:rFonts w:hint="eastAsia"/>
                <w:b/>
                <w:bCs/>
                <w:color w:val="auto"/>
                <w:highlight w:val="none"/>
              </w:rPr>
              <w:t>序号</w:t>
            </w:r>
          </w:p>
        </w:tc>
        <w:tc>
          <w:tcPr>
            <w:tcW w:w="1281" w:type="dxa"/>
            <w:tcBorders>
              <w:tl2br w:val="nil"/>
              <w:tr2bl w:val="nil"/>
            </w:tcBorders>
            <w:vAlign w:val="center"/>
          </w:tcPr>
          <w:p>
            <w:pPr>
              <w:overflowPunct w:val="0"/>
              <w:jc w:val="center"/>
              <w:rPr>
                <w:b/>
                <w:bCs/>
                <w:color w:val="auto"/>
                <w:highlight w:val="none"/>
              </w:rPr>
            </w:pPr>
            <w:r>
              <w:rPr>
                <w:rFonts w:hint="eastAsia"/>
                <w:b/>
                <w:bCs/>
                <w:color w:val="auto"/>
                <w:highlight w:val="none"/>
              </w:rPr>
              <w:t>奖励等级</w:t>
            </w:r>
          </w:p>
        </w:tc>
        <w:tc>
          <w:tcPr>
            <w:tcW w:w="1814" w:type="dxa"/>
            <w:tcBorders>
              <w:tl2br w:val="nil"/>
              <w:tr2bl w:val="nil"/>
            </w:tcBorders>
            <w:vAlign w:val="center"/>
          </w:tcPr>
          <w:p>
            <w:pPr>
              <w:overflowPunct w:val="0"/>
              <w:jc w:val="center"/>
              <w:rPr>
                <w:b/>
                <w:bCs/>
                <w:color w:val="auto"/>
                <w:highlight w:val="none"/>
              </w:rPr>
            </w:pPr>
            <w:r>
              <w:rPr>
                <w:rFonts w:hint="eastAsia"/>
                <w:b/>
                <w:bCs/>
                <w:color w:val="auto"/>
                <w:highlight w:val="none"/>
              </w:rPr>
              <w:t>获奖成果名称</w:t>
            </w:r>
          </w:p>
        </w:tc>
        <w:tc>
          <w:tcPr>
            <w:tcW w:w="1200" w:type="dxa"/>
            <w:tcBorders>
              <w:tl2br w:val="nil"/>
              <w:tr2bl w:val="nil"/>
            </w:tcBorders>
            <w:vAlign w:val="center"/>
          </w:tcPr>
          <w:p>
            <w:pPr>
              <w:overflowPunct w:val="0"/>
              <w:jc w:val="center"/>
              <w:rPr>
                <w:b/>
                <w:bCs/>
                <w:color w:val="auto"/>
                <w:highlight w:val="none"/>
              </w:rPr>
            </w:pPr>
            <w:r>
              <w:rPr>
                <w:rFonts w:hint="eastAsia"/>
                <w:b/>
                <w:bCs/>
                <w:color w:val="auto"/>
                <w:highlight w:val="none"/>
              </w:rPr>
              <w:t>获奖</w:t>
            </w:r>
          </w:p>
          <w:p>
            <w:pPr>
              <w:overflowPunct w:val="0"/>
              <w:jc w:val="center"/>
              <w:rPr>
                <w:rFonts w:eastAsia="宋体"/>
                <w:b/>
                <w:bCs/>
                <w:color w:val="auto"/>
                <w:highlight w:val="none"/>
              </w:rPr>
            </w:pPr>
            <w:r>
              <w:rPr>
                <w:rFonts w:hint="eastAsia"/>
                <w:b/>
                <w:bCs/>
                <w:color w:val="auto"/>
                <w:highlight w:val="none"/>
              </w:rPr>
              <w:t>等级</w:t>
            </w:r>
          </w:p>
        </w:tc>
        <w:tc>
          <w:tcPr>
            <w:tcW w:w="736" w:type="dxa"/>
            <w:tcBorders>
              <w:tl2br w:val="nil"/>
              <w:tr2bl w:val="nil"/>
            </w:tcBorders>
            <w:vAlign w:val="center"/>
          </w:tcPr>
          <w:p>
            <w:pPr>
              <w:overflowPunct w:val="0"/>
              <w:jc w:val="center"/>
              <w:rPr>
                <w:rFonts w:eastAsia="宋体"/>
                <w:b/>
                <w:bCs/>
                <w:color w:val="auto"/>
                <w:highlight w:val="none"/>
              </w:rPr>
            </w:pPr>
            <w:r>
              <w:rPr>
                <w:rFonts w:hint="eastAsia"/>
                <w:b/>
                <w:bCs/>
                <w:color w:val="auto"/>
                <w:highlight w:val="none"/>
              </w:rPr>
              <w:t>奖励名称</w:t>
            </w:r>
          </w:p>
        </w:tc>
        <w:tc>
          <w:tcPr>
            <w:tcW w:w="1105" w:type="dxa"/>
            <w:tcBorders>
              <w:tl2br w:val="nil"/>
              <w:tr2bl w:val="nil"/>
            </w:tcBorders>
            <w:vAlign w:val="center"/>
          </w:tcPr>
          <w:p>
            <w:pPr>
              <w:overflowPunct w:val="0"/>
              <w:jc w:val="center"/>
              <w:rPr>
                <w:b/>
                <w:bCs/>
                <w:color w:val="auto"/>
                <w:highlight w:val="none"/>
              </w:rPr>
            </w:pPr>
            <w:r>
              <w:rPr>
                <w:rFonts w:hint="eastAsia"/>
                <w:b/>
                <w:bCs/>
                <w:color w:val="auto"/>
                <w:highlight w:val="none"/>
              </w:rPr>
              <w:t>获奖</w:t>
            </w:r>
          </w:p>
          <w:p>
            <w:pPr>
              <w:overflowPunct w:val="0"/>
              <w:jc w:val="center"/>
              <w:rPr>
                <w:b/>
                <w:bCs/>
                <w:color w:val="auto"/>
                <w:highlight w:val="none"/>
              </w:rPr>
            </w:pPr>
            <w:r>
              <w:rPr>
                <w:rFonts w:hint="eastAsia"/>
                <w:b/>
                <w:bCs/>
                <w:color w:val="auto"/>
                <w:highlight w:val="none"/>
              </w:rPr>
              <w:t>年月</w:t>
            </w:r>
          </w:p>
        </w:tc>
        <w:tc>
          <w:tcPr>
            <w:tcW w:w="1104" w:type="dxa"/>
            <w:tcBorders>
              <w:tl2br w:val="nil"/>
              <w:tr2bl w:val="nil"/>
            </w:tcBorders>
            <w:vAlign w:val="center"/>
          </w:tcPr>
          <w:p>
            <w:pPr>
              <w:overflowPunct w:val="0"/>
              <w:jc w:val="center"/>
              <w:rPr>
                <w:b/>
                <w:bCs/>
                <w:color w:val="auto"/>
                <w:highlight w:val="none"/>
              </w:rPr>
            </w:pPr>
            <w:r>
              <w:rPr>
                <w:rFonts w:hint="eastAsia"/>
                <w:b/>
                <w:bCs/>
                <w:color w:val="auto"/>
                <w:highlight w:val="none"/>
              </w:rPr>
              <w:t>第几</w:t>
            </w:r>
          </w:p>
          <w:p>
            <w:pPr>
              <w:overflowPunct w:val="0"/>
              <w:jc w:val="center"/>
              <w:rPr>
                <w:rFonts w:eastAsia="宋体"/>
                <w:b/>
                <w:bCs/>
                <w:color w:val="auto"/>
                <w:highlight w:val="none"/>
              </w:rPr>
            </w:pPr>
            <w:r>
              <w:rPr>
                <w:rFonts w:hint="eastAsia"/>
                <w:b/>
                <w:bCs/>
                <w:color w:val="auto"/>
                <w:highlight w:val="none"/>
              </w:rPr>
              <w:t>完成人</w:t>
            </w:r>
          </w:p>
        </w:tc>
        <w:tc>
          <w:tcPr>
            <w:tcW w:w="750" w:type="dxa"/>
            <w:tcBorders>
              <w:tl2br w:val="nil"/>
              <w:tr2bl w:val="nil"/>
            </w:tcBorders>
            <w:vAlign w:val="center"/>
          </w:tcPr>
          <w:p>
            <w:pPr>
              <w:overflowPunct w:val="0"/>
              <w:jc w:val="center"/>
              <w:rPr>
                <w:rFonts w:eastAsia="宋体"/>
                <w:b/>
                <w:bCs/>
                <w:color w:val="auto"/>
                <w:highlight w:val="none"/>
              </w:rPr>
            </w:pPr>
            <w:r>
              <w:rPr>
                <w:rFonts w:hint="eastAsia"/>
                <w:b/>
                <w:bCs/>
                <w:color w:val="auto"/>
                <w:highlight w:val="none"/>
              </w:rPr>
              <w:t>备注</w:t>
            </w:r>
          </w:p>
        </w:tc>
        <w:tc>
          <w:tcPr>
            <w:tcW w:w="648" w:type="dxa"/>
            <w:tcBorders>
              <w:tl2br w:val="nil"/>
              <w:tr2bl w:val="nil"/>
            </w:tcBorders>
            <w:vAlign w:val="center"/>
          </w:tcPr>
          <w:p>
            <w:pPr>
              <w:overflowPunct w:val="0"/>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rPr>
                <w:color w:val="auto"/>
                <w:highlight w:val="none"/>
              </w:rPr>
            </w:pPr>
            <w:r>
              <w:rPr>
                <w:rFonts w:hint="eastAsia"/>
                <w:b/>
                <w:bCs/>
                <w:color w:val="auto"/>
                <w:highlight w:val="none"/>
              </w:rPr>
              <w:t>可计分</w:t>
            </w:r>
          </w:p>
        </w:tc>
        <w:tc>
          <w:tcPr>
            <w:tcW w:w="887" w:type="dxa"/>
            <w:tcBorders>
              <w:tl2br w:val="nil"/>
              <w:tr2bl w:val="nil"/>
            </w:tcBorders>
            <w:vAlign w:val="center"/>
          </w:tcPr>
          <w:p>
            <w:pPr>
              <w:overflowPunct w:val="0"/>
              <w:jc w:val="center"/>
              <w:rPr>
                <w:rFonts w:hint="eastAsia" w:eastAsiaTheme="minorEastAsia"/>
                <w:color w:val="auto"/>
                <w:highlight w:val="none"/>
                <w:lang w:val="en-US" w:eastAsia="zh-CN"/>
              </w:rPr>
            </w:pPr>
          </w:p>
        </w:tc>
        <w:tc>
          <w:tcPr>
            <w:tcW w:w="1281" w:type="dxa"/>
            <w:tcBorders>
              <w:tl2br w:val="nil"/>
              <w:tr2bl w:val="nil"/>
            </w:tcBorders>
            <w:vAlign w:val="center"/>
          </w:tcPr>
          <w:p>
            <w:pPr>
              <w:overflowPunct w:val="0"/>
              <w:jc w:val="center"/>
              <w:rPr>
                <w:color w:val="auto"/>
                <w:highlight w:val="none"/>
              </w:rPr>
            </w:pPr>
          </w:p>
        </w:tc>
        <w:tc>
          <w:tcPr>
            <w:tcW w:w="1814" w:type="dxa"/>
            <w:tcBorders>
              <w:tl2br w:val="nil"/>
              <w:tr2bl w:val="nil"/>
            </w:tcBorders>
            <w:vAlign w:val="center"/>
          </w:tcPr>
          <w:p>
            <w:pPr>
              <w:overflowPunct w:val="0"/>
              <w:jc w:val="center"/>
              <w:rPr>
                <w:rFonts w:hint="default" w:eastAsiaTheme="minorEastAsia"/>
                <w:color w:val="auto"/>
                <w:highlight w:val="none"/>
                <w:lang w:val="en-US" w:eastAsia="zh-CN"/>
              </w:rPr>
            </w:pPr>
          </w:p>
        </w:tc>
        <w:tc>
          <w:tcPr>
            <w:tcW w:w="1200" w:type="dxa"/>
            <w:tcBorders>
              <w:tl2br w:val="nil"/>
              <w:tr2bl w:val="nil"/>
            </w:tcBorders>
            <w:vAlign w:val="center"/>
          </w:tcPr>
          <w:p>
            <w:pPr>
              <w:overflowPunct w:val="0"/>
              <w:jc w:val="center"/>
              <w:rPr>
                <w:rFonts w:hint="eastAsia" w:eastAsiaTheme="minorEastAsia"/>
                <w:color w:val="auto"/>
                <w:highlight w:val="none"/>
                <w:lang w:val="en-US" w:eastAsia="zh-CN"/>
              </w:rPr>
            </w:pPr>
          </w:p>
        </w:tc>
        <w:tc>
          <w:tcPr>
            <w:tcW w:w="736" w:type="dxa"/>
            <w:tcBorders>
              <w:tl2br w:val="nil"/>
              <w:tr2bl w:val="nil"/>
            </w:tcBorders>
            <w:vAlign w:val="center"/>
          </w:tcPr>
          <w:p>
            <w:pPr>
              <w:overflowPunct w:val="0"/>
              <w:jc w:val="center"/>
              <w:rPr>
                <w:rFonts w:hint="default" w:eastAsiaTheme="minorEastAsia"/>
                <w:color w:val="auto"/>
                <w:highlight w:val="none"/>
                <w:lang w:val="en-US" w:eastAsia="zh-CN"/>
              </w:rPr>
            </w:pPr>
          </w:p>
        </w:tc>
        <w:tc>
          <w:tcPr>
            <w:tcW w:w="1105" w:type="dxa"/>
            <w:tcBorders>
              <w:tl2br w:val="nil"/>
              <w:tr2bl w:val="nil"/>
            </w:tcBorders>
            <w:vAlign w:val="center"/>
          </w:tcPr>
          <w:p>
            <w:pPr>
              <w:overflowPunct w:val="0"/>
              <w:jc w:val="center"/>
              <w:rPr>
                <w:rFonts w:hint="default" w:eastAsiaTheme="minorEastAsia"/>
                <w:color w:val="auto"/>
                <w:highlight w:val="none"/>
                <w:lang w:val="en-US" w:eastAsia="zh-CN"/>
              </w:rPr>
            </w:pPr>
          </w:p>
        </w:tc>
        <w:tc>
          <w:tcPr>
            <w:tcW w:w="1104" w:type="dxa"/>
            <w:tcBorders>
              <w:tl2br w:val="nil"/>
              <w:tr2bl w:val="nil"/>
            </w:tcBorders>
            <w:vAlign w:val="center"/>
          </w:tcPr>
          <w:p>
            <w:pPr>
              <w:overflowPunct w:val="0"/>
              <w:jc w:val="center"/>
              <w:rPr>
                <w:rFonts w:hint="eastAsia" w:eastAsiaTheme="minorEastAsia"/>
                <w:color w:val="auto"/>
                <w:highlight w:val="none"/>
                <w:lang w:val="en-US" w:eastAsia="zh-CN"/>
              </w:rPr>
            </w:pPr>
          </w:p>
        </w:tc>
        <w:tc>
          <w:tcPr>
            <w:tcW w:w="750" w:type="dxa"/>
            <w:tcBorders>
              <w:tl2br w:val="nil"/>
              <w:tr2bl w:val="nil"/>
            </w:tcBorders>
            <w:vAlign w:val="center"/>
          </w:tcPr>
          <w:p>
            <w:pPr>
              <w:overflowPunct w:val="0"/>
              <w:jc w:val="center"/>
              <w:rPr>
                <w:color w:val="auto"/>
                <w:highlight w:val="none"/>
              </w:rPr>
            </w:pPr>
          </w:p>
        </w:tc>
        <w:tc>
          <w:tcPr>
            <w:tcW w:w="648" w:type="dxa"/>
            <w:tcBorders>
              <w:tl2br w:val="nil"/>
              <w:tr2bl w:val="nil"/>
            </w:tcBorders>
            <w:vAlign w:val="center"/>
          </w:tcPr>
          <w:p>
            <w:pPr>
              <w:overflowPunct w:val="0"/>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rPr>
                <w:color w:val="auto"/>
                <w:highlight w:val="none"/>
              </w:rPr>
            </w:pPr>
          </w:p>
        </w:tc>
        <w:tc>
          <w:tcPr>
            <w:tcW w:w="887" w:type="dxa"/>
            <w:tcBorders>
              <w:bottom w:val="single" w:color="000000" w:sz="12" w:space="0"/>
              <w:tl2br w:val="nil"/>
              <w:tr2bl w:val="nil"/>
            </w:tcBorders>
            <w:vAlign w:val="center"/>
          </w:tcPr>
          <w:p>
            <w:pPr>
              <w:overflowPunct w:val="0"/>
              <w:jc w:val="center"/>
              <w:rPr>
                <w:rFonts w:hint="eastAsia" w:eastAsiaTheme="minorEastAsia"/>
                <w:color w:val="auto"/>
                <w:highlight w:val="none"/>
                <w:lang w:val="en-US" w:eastAsia="zh-CN"/>
              </w:rPr>
            </w:pPr>
          </w:p>
        </w:tc>
        <w:tc>
          <w:tcPr>
            <w:tcW w:w="1281" w:type="dxa"/>
            <w:tcBorders>
              <w:bottom w:val="single" w:color="000000" w:sz="12" w:space="0"/>
              <w:tl2br w:val="nil"/>
              <w:tr2bl w:val="nil"/>
            </w:tcBorders>
            <w:vAlign w:val="center"/>
          </w:tcPr>
          <w:p>
            <w:pPr>
              <w:overflowPunct w:val="0"/>
              <w:jc w:val="center"/>
              <w:rPr>
                <w:color w:val="auto"/>
                <w:highlight w:val="none"/>
              </w:rPr>
            </w:pPr>
          </w:p>
        </w:tc>
        <w:tc>
          <w:tcPr>
            <w:tcW w:w="1814" w:type="dxa"/>
            <w:tcBorders>
              <w:bottom w:val="single" w:color="000000" w:sz="12" w:space="0"/>
              <w:tl2br w:val="nil"/>
              <w:tr2bl w:val="nil"/>
            </w:tcBorders>
            <w:vAlign w:val="center"/>
          </w:tcPr>
          <w:p>
            <w:pPr>
              <w:overflowPunct w:val="0"/>
              <w:jc w:val="center"/>
              <w:rPr>
                <w:color w:val="auto"/>
                <w:highlight w:val="none"/>
              </w:rPr>
            </w:pPr>
          </w:p>
        </w:tc>
        <w:tc>
          <w:tcPr>
            <w:tcW w:w="1200" w:type="dxa"/>
            <w:tcBorders>
              <w:bottom w:val="single" w:color="000000" w:sz="12" w:space="0"/>
              <w:tl2br w:val="nil"/>
              <w:tr2bl w:val="nil"/>
            </w:tcBorders>
            <w:vAlign w:val="center"/>
          </w:tcPr>
          <w:p>
            <w:pPr>
              <w:overflowPunct w:val="0"/>
              <w:jc w:val="center"/>
              <w:rPr>
                <w:color w:val="auto"/>
                <w:highlight w:val="none"/>
              </w:rPr>
            </w:pPr>
          </w:p>
        </w:tc>
        <w:tc>
          <w:tcPr>
            <w:tcW w:w="736" w:type="dxa"/>
            <w:tcBorders>
              <w:bottom w:val="single" w:color="000000" w:sz="12" w:space="0"/>
              <w:tl2br w:val="nil"/>
              <w:tr2bl w:val="nil"/>
            </w:tcBorders>
            <w:vAlign w:val="center"/>
          </w:tcPr>
          <w:p>
            <w:pPr>
              <w:overflowPunct w:val="0"/>
              <w:jc w:val="center"/>
              <w:rPr>
                <w:color w:val="auto"/>
                <w:highlight w:val="none"/>
              </w:rPr>
            </w:pPr>
          </w:p>
        </w:tc>
        <w:tc>
          <w:tcPr>
            <w:tcW w:w="1105" w:type="dxa"/>
            <w:tcBorders>
              <w:bottom w:val="single" w:color="000000" w:sz="12" w:space="0"/>
              <w:tl2br w:val="nil"/>
              <w:tr2bl w:val="nil"/>
            </w:tcBorders>
            <w:vAlign w:val="center"/>
          </w:tcPr>
          <w:p>
            <w:pPr>
              <w:overflowPunct w:val="0"/>
              <w:jc w:val="center"/>
              <w:rPr>
                <w:color w:val="auto"/>
                <w:highlight w:val="none"/>
              </w:rPr>
            </w:pPr>
          </w:p>
        </w:tc>
        <w:tc>
          <w:tcPr>
            <w:tcW w:w="1104" w:type="dxa"/>
            <w:tcBorders>
              <w:bottom w:val="single" w:color="000000" w:sz="12" w:space="0"/>
              <w:tl2br w:val="nil"/>
              <w:tr2bl w:val="nil"/>
            </w:tcBorders>
            <w:vAlign w:val="center"/>
          </w:tcPr>
          <w:p>
            <w:pPr>
              <w:overflowPunct w:val="0"/>
              <w:jc w:val="center"/>
              <w:rPr>
                <w:color w:val="auto"/>
                <w:highlight w:val="none"/>
              </w:rPr>
            </w:pPr>
          </w:p>
        </w:tc>
        <w:tc>
          <w:tcPr>
            <w:tcW w:w="750" w:type="dxa"/>
            <w:tcBorders>
              <w:bottom w:val="single" w:color="000000" w:sz="12" w:space="0"/>
              <w:tl2br w:val="nil"/>
              <w:tr2bl w:val="nil"/>
            </w:tcBorders>
            <w:vAlign w:val="center"/>
          </w:tcPr>
          <w:p>
            <w:pPr>
              <w:overflowPunct w:val="0"/>
              <w:jc w:val="center"/>
              <w:rPr>
                <w:color w:val="auto"/>
                <w:highlight w:val="none"/>
              </w:rPr>
            </w:pPr>
          </w:p>
        </w:tc>
        <w:tc>
          <w:tcPr>
            <w:tcW w:w="648" w:type="dxa"/>
            <w:tcBorders>
              <w:bottom w:val="single" w:color="000000" w:sz="12" w:space="0"/>
              <w:tl2br w:val="nil"/>
              <w:tr2bl w:val="nil"/>
            </w:tcBorders>
            <w:vAlign w:val="center"/>
          </w:tcPr>
          <w:p>
            <w:pPr>
              <w:overflowPunct w:val="0"/>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rPr>
                <w:color w:val="auto"/>
                <w:highlight w:val="none"/>
              </w:rPr>
            </w:pPr>
            <w:r>
              <w:rPr>
                <w:rFonts w:hint="eastAsia"/>
                <w:b/>
                <w:bCs/>
                <w:color w:val="auto"/>
                <w:highlight w:val="none"/>
              </w:rPr>
              <w:t>不可计分</w:t>
            </w:r>
          </w:p>
        </w:tc>
        <w:tc>
          <w:tcPr>
            <w:tcW w:w="887" w:type="dxa"/>
            <w:tcBorders>
              <w:top w:val="single" w:color="000000" w:sz="12" w:space="0"/>
            </w:tcBorders>
            <w:vAlign w:val="center"/>
          </w:tcPr>
          <w:p>
            <w:pPr>
              <w:overflowPunct w:val="0"/>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w:t>
            </w:r>
          </w:p>
        </w:tc>
        <w:tc>
          <w:tcPr>
            <w:tcW w:w="1281" w:type="dxa"/>
            <w:tcBorders>
              <w:top w:val="single" w:color="000000" w:sz="12" w:space="0"/>
            </w:tcBorders>
            <w:vAlign w:val="center"/>
          </w:tcPr>
          <w:p>
            <w:pPr>
              <w:overflowPunct w:val="0"/>
              <w:jc w:val="center"/>
              <w:rPr>
                <w:rFonts w:hint="default" w:asciiTheme="minorHAnsi" w:hAnsiTheme="minorHAnsi" w:eastAsiaTheme="minorEastAsia" w:cstheme="minorBidi"/>
                <w:color w:val="auto"/>
                <w:kern w:val="2"/>
                <w:sz w:val="21"/>
                <w:szCs w:val="22"/>
                <w:highlight w:val="none"/>
                <w:lang w:val="en-US" w:eastAsia="zh-CN" w:bidi="ar-SA"/>
              </w:rPr>
            </w:pPr>
            <w:r>
              <w:rPr>
                <w:rFonts w:hint="eastAsia" w:cstheme="minorBidi"/>
                <w:color w:val="auto"/>
                <w:kern w:val="2"/>
                <w:sz w:val="21"/>
                <w:szCs w:val="22"/>
                <w:highlight w:val="none"/>
                <w:lang w:val="en-US" w:eastAsia="zh-CN" w:bidi="ar-SA"/>
              </w:rPr>
              <w:t>省级</w:t>
            </w:r>
          </w:p>
        </w:tc>
        <w:tc>
          <w:tcPr>
            <w:tcW w:w="1814" w:type="dxa"/>
            <w:tcBorders>
              <w:top w:val="single" w:color="000000" w:sz="12" w:space="0"/>
            </w:tcBorders>
            <w:vAlign w:val="center"/>
          </w:tcPr>
          <w:p>
            <w:pPr>
              <w:overflowPunct w:val="0"/>
              <w:jc w:val="center"/>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《共产党宣言》中关于社会矛盾理论的分析及启示</w:t>
            </w:r>
          </w:p>
        </w:tc>
        <w:tc>
          <w:tcPr>
            <w:tcW w:w="1200" w:type="dxa"/>
            <w:tcBorders>
              <w:top w:val="single" w:color="000000" w:sz="12" w:space="0"/>
            </w:tcBorders>
            <w:vAlign w:val="center"/>
          </w:tcPr>
          <w:p>
            <w:pPr>
              <w:overflowPunct w:val="0"/>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二等奖</w:t>
            </w:r>
          </w:p>
        </w:tc>
        <w:tc>
          <w:tcPr>
            <w:tcW w:w="736" w:type="dxa"/>
            <w:tcBorders>
              <w:top w:val="single" w:color="000000" w:sz="12" w:space="0"/>
            </w:tcBorders>
            <w:vAlign w:val="center"/>
          </w:tcPr>
          <w:p>
            <w:pPr>
              <w:overflowPunct w:val="0"/>
              <w:jc w:val="center"/>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第二届海南省年高校思想政治工作学术论坛</w:t>
            </w:r>
          </w:p>
        </w:tc>
        <w:tc>
          <w:tcPr>
            <w:tcW w:w="1105" w:type="dxa"/>
            <w:tcBorders>
              <w:top w:val="single" w:color="000000" w:sz="12" w:space="0"/>
            </w:tcBorders>
            <w:vAlign w:val="center"/>
          </w:tcPr>
          <w:p>
            <w:pPr>
              <w:overflowPunct w:val="0"/>
              <w:jc w:val="center"/>
              <w:rPr>
                <w:rFonts w:hint="default"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2018年6月</w:t>
            </w:r>
          </w:p>
        </w:tc>
        <w:tc>
          <w:tcPr>
            <w:tcW w:w="1104" w:type="dxa"/>
            <w:tcBorders>
              <w:top w:val="single" w:color="000000" w:sz="12" w:space="0"/>
            </w:tcBorders>
            <w:vAlign w:val="center"/>
          </w:tcPr>
          <w:p>
            <w:pPr>
              <w:overflowPunct w:val="0"/>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1</w:t>
            </w:r>
          </w:p>
        </w:tc>
        <w:tc>
          <w:tcPr>
            <w:tcW w:w="750" w:type="dxa"/>
            <w:tcBorders>
              <w:top w:val="single" w:color="000000" w:sz="12" w:space="0"/>
            </w:tcBorders>
            <w:vAlign w:val="center"/>
          </w:tcPr>
          <w:p>
            <w:pPr>
              <w:overflowPunct w:val="0"/>
              <w:jc w:val="center"/>
              <w:rPr>
                <w:rFonts w:asciiTheme="minorHAnsi" w:hAnsiTheme="minorHAnsi" w:eastAsiaTheme="minorEastAsia" w:cstheme="minorBidi"/>
                <w:color w:val="auto"/>
                <w:kern w:val="2"/>
                <w:sz w:val="21"/>
                <w:szCs w:val="22"/>
                <w:highlight w:val="none"/>
                <w:lang w:val="en-US" w:eastAsia="zh-CN" w:bidi="ar-SA"/>
              </w:rPr>
            </w:pPr>
          </w:p>
        </w:tc>
        <w:tc>
          <w:tcPr>
            <w:tcW w:w="648" w:type="dxa"/>
            <w:tcBorders>
              <w:top w:val="single" w:color="000000" w:sz="12" w:space="0"/>
            </w:tcBorders>
          </w:tcPr>
          <w:p>
            <w:pPr>
              <w:overflowPunct w:val="0"/>
              <w:snapToGrid w:val="0"/>
              <w:jc w:val="center"/>
              <w:rPr>
                <w:color w:val="auto"/>
                <w:highlight w:val="none"/>
              </w:rPr>
            </w:pPr>
          </w:p>
          <w:p>
            <w:pPr>
              <w:overflowPunct w:val="0"/>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pPr>
              <w:widowControl/>
              <w:overflowPunct w:val="0"/>
              <w:rPr>
                <w:b/>
                <w:bCs/>
                <w:color w:val="auto"/>
                <w:highlight w:val="none"/>
              </w:rPr>
            </w:pPr>
          </w:p>
        </w:tc>
        <w:tc>
          <w:tcPr>
            <w:tcW w:w="887" w:type="dxa"/>
            <w:tcBorders>
              <w:tl2br w:val="nil"/>
              <w:tr2bl w:val="nil"/>
            </w:tcBorders>
            <w:vAlign w:val="center"/>
          </w:tcPr>
          <w:p>
            <w:pPr>
              <w:overflowPunct w:val="0"/>
              <w:jc w:val="center"/>
              <w:rPr>
                <w:rFonts w:hint="eastAsia" w:asciiTheme="minorHAnsi" w:hAnsiTheme="minorHAnsi" w:eastAsiaTheme="minorEastAsia" w:cstheme="minorBidi"/>
                <w:color w:val="auto"/>
                <w:kern w:val="2"/>
                <w:sz w:val="21"/>
                <w:szCs w:val="22"/>
                <w:highlight w:val="none"/>
                <w:lang w:val="en-US" w:eastAsia="zh-CN" w:bidi="ar-SA"/>
              </w:rPr>
            </w:pPr>
            <w:r>
              <w:rPr>
                <w:rFonts w:hint="eastAsia"/>
                <w:color w:val="auto"/>
                <w:highlight w:val="none"/>
                <w:lang w:val="en-US" w:eastAsia="zh-CN"/>
              </w:rPr>
              <w:t>2</w:t>
            </w:r>
          </w:p>
        </w:tc>
        <w:tc>
          <w:tcPr>
            <w:tcW w:w="1281" w:type="dxa"/>
            <w:tcBorders>
              <w:tl2br w:val="nil"/>
              <w:tr2bl w:val="nil"/>
            </w:tcBorders>
            <w:vAlign w:val="center"/>
          </w:tcPr>
          <w:p>
            <w:pPr>
              <w:overflowPunct w:val="0"/>
              <w:jc w:val="center"/>
              <w:rPr>
                <w:rFonts w:asciiTheme="minorHAnsi" w:hAnsiTheme="minorHAnsi" w:eastAsiaTheme="minorEastAsia" w:cstheme="minorBidi"/>
                <w:color w:val="auto"/>
                <w:kern w:val="2"/>
                <w:sz w:val="21"/>
                <w:szCs w:val="22"/>
                <w:highlight w:val="none"/>
                <w:lang w:val="en-US" w:eastAsia="zh-CN" w:bidi="ar-SA"/>
              </w:rPr>
            </w:pPr>
            <w:r>
              <w:rPr>
                <w:rFonts w:hint="eastAsia" w:cstheme="minorBidi"/>
                <w:color w:val="auto"/>
                <w:kern w:val="2"/>
                <w:sz w:val="21"/>
                <w:szCs w:val="22"/>
                <w:highlight w:val="none"/>
                <w:lang w:val="en-US" w:eastAsia="zh-CN" w:bidi="ar-SA"/>
              </w:rPr>
              <w:t>省级</w:t>
            </w:r>
          </w:p>
        </w:tc>
        <w:tc>
          <w:tcPr>
            <w:tcW w:w="1814" w:type="dxa"/>
            <w:tcBorders>
              <w:tl2br w:val="nil"/>
              <w:tr2bl w:val="nil"/>
            </w:tcBorders>
            <w:vAlign w:val="center"/>
          </w:tcPr>
          <w:p>
            <w:pPr>
              <w:overflowPunct w:val="0"/>
              <w:jc w:val="center"/>
              <w:rPr>
                <w:rFonts w:hint="default" w:asciiTheme="minorHAnsi" w:hAnsiTheme="minorHAnsi" w:eastAsiaTheme="minorEastAsia" w:cstheme="minorBidi"/>
                <w:color w:val="auto"/>
                <w:kern w:val="2"/>
                <w:sz w:val="21"/>
                <w:szCs w:val="22"/>
                <w:highlight w:val="none"/>
                <w:lang w:val="en-US" w:eastAsia="zh-CN" w:bidi="ar-SA"/>
              </w:rPr>
            </w:pPr>
            <w:r>
              <w:rPr>
                <w:rFonts w:hint="eastAsia" w:cstheme="minorBidi"/>
                <w:color w:val="auto"/>
                <w:kern w:val="2"/>
                <w:sz w:val="21"/>
                <w:szCs w:val="22"/>
                <w:highlight w:val="none"/>
                <w:lang w:val="en-US" w:eastAsia="zh-CN" w:bidi="ar-SA"/>
              </w:rPr>
              <w:t>新时代“青马工程”红色教育模式创新探究——以海南省为例</w:t>
            </w:r>
          </w:p>
        </w:tc>
        <w:tc>
          <w:tcPr>
            <w:tcW w:w="1200" w:type="dxa"/>
            <w:tcBorders>
              <w:tl2br w:val="nil"/>
              <w:tr2bl w:val="nil"/>
            </w:tcBorders>
            <w:vAlign w:val="center"/>
          </w:tcPr>
          <w:p>
            <w:pPr>
              <w:overflowPunct w:val="0"/>
              <w:jc w:val="center"/>
              <w:rPr>
                <w:rFonts w:hint="default" w:asciiTheme="minorHAnsi" w:hAnsiTheme="minorHAnsi" w:eastAsiaTheme="minorEastAsia" w:cstheme="minorBidi"/>
                <w:color w:val="auto"/>
                <w:kern w:val="2"/>
                <w:sz w:val="21"/>
                <w:szCs w:val="22"/>
                <w:highlight w:val="none"/>
                <w:lang w:val="en-US" w:eastAsia="zh-CN" w:bidi="ar-SA"/>
              </w:rPr>
            </w:pPr>
            <w:r>
              <w:rPr>
                <w:rFonts w:hint="eastAsia" w:cstheme="minorBidi"/>
                <w:color w:val="auto"/>
                <w:kern w:val="2"/>
                <w:sz w:val="21"/>
                <w:szCs w:val="22"/>
                <w:highlight w:val="none"/>
                <w:lang w:val="en-US" w:eastAsia="zh-CN" w:bidi="ar-SA"/>
              </w:rPr>
              <w:t>三等奖</w:t>
            </w:r>
          </w:p>
        </w:tc>
        <w:tc>
          <w:tcPr>
            <w:tcW w:w="736" w:type="dxa"/>
            <w:tcBorders>
              <w:tl2br w:val="nil"/>
              <w:tr2bl w:val="nil"/>
            </w:tcBorders>
            <w:vAlign w:val="center"/>
          </w:tcPr>
          <w:p>
            <w:pPr>
              <w:overflowPunct w:val="0"/>
              <w:jc w:val="center"/>
              <w:rPr>
                <w:rFonts w:hint="default" w:asciiTheme="minorHAnsi" w:hAnsiTheme="minorHAnsi" w:eastAsiaTheme="minorEastAsia" w:cstheme="minorBidi"/>
                <w:color w:val="auto"/>
                <w:kern w:val="2"/>
                <w:sz w:val="21"/>
                <w:szCs w:val="22"/>
                <w:highlight w:val="none"/>
                <w:lang w:val="en-US" w:eastAsia="zh-CN" w:bidi="ar-SA"/>
              </w:rPr>
            </w:pPr>
            <w:r>
              <w:rPr>
                <w:rFonts w:hint="eastAsia" w:cstheme="minorBidi"/>
                <w:color w:val="auto"/>
                <w:kern w:val="2"/>
                <w:sz w:val="21"/>
                <w:szCs w:val="22"/>
                <w:highlight w:val="none"/>
                <w:lang w:val="en-US" w:eastAsia="zh-CN" w:bidi="ar-SA"/>
              </w:rPr>
              <w:t>海南省第三届学校思想政治工作学术论坛</w:t>
            </w:r>
          </w:p>
        </w:tc>
        <w:tc>
          <w:tcPr>
            <w:tcW w:w="1105" w:type="dxa"/>
            <w:tcBorders>
              <w:tl2br w:val="nil"/>
              <w:tr2bl w:val="nil"/>
            </w:tcBorders>
            <w:vAlign w:val="center"/>
          </w:tcPr>
          <w:p>
            <w:pPr>
              <w:overflowPunct w:val="0"/>
              <w:jc w:val="center"/>
              <w:rPr>
                <w:rFonts w:hint="default" w:asciiTheme="minorHAnsi" w:hAnsiTheme="minorHAnsi" w:eastAsiaTheme="minorEastAsia" w:cstheme="minorBidi"/>
                <w:color w:val="auto"/>
                <w:kern w:val="2"/>
                <w:sz w:val="21"/>
                <w:szCs w:val="22"/>
                <w:highlight w:val="none"/>
                <w:lang w:val="en-US" w:eastAsia="zh-CN" w:bidi="ar-SA"/>
              </w:rPr>
            </w:pPr>
            <w:r>
              <w:rPr>
                <w:rFonts w:hint="eastAsia" w:cstheme="minorBidi"/>
                <w:color w:val="auto"/>
                <w:kern w:val="2"/>
                <w:sz w:val="21"/>
                <w:szCs w:val="22"/>
                <w:highlight w:val="none"/>
                <w:lang w:val="en-US" w:eastAsia="zh-CN" w:bidi="ar-SA"/>
              </w:rPr>
              <w:t>2019年9月</w:t>
            </w:r>
          </w:p>
        </w:tc>
        <w:tc>
          <w:tcPr>
            <w:tcW w:w="1104" w:type="dxa"/>
            <w:tcBorders>
              <w:tl2br w:val="nil"/>
              <w:tr2bl w:val="nil"/>
            </w:tcBorders>
            <w:vAlign w:val="center"/>
          </w:tcPr>
          <w:p>
            <w:pPr>
              <w:overflowPunct w:val="0"/>
              <w:jc w:val="center"/>
              <w:rPr>
                <w:rFonts w:hint="default" w:asciiTheme="minorHAnsi" w:hAnsiTheme="minorHAnsi" w:eastAsiaTheme="minorEastAsia" w:cstheme="minorBidi"/>
                <w:color w:val="auto"/>
                <w:kern w:val="2"/>
                <w:sz w:val="21"/>
                <w:szCs w:val="22"/>
                <w:highlight w:val="none"/>
                <w:lang w:val="en-US" w:eastAsia="zh-CN" w:bidi="ar-SA"/>
              </w:rPr>
            </w:pPr>
            <w:r>
              <w:rPr>
                <w:rFonts w:hint="eastAsia" w:cstheme="minorBidi"/>
                <w:color w:val="auto"/>
                <w:kern w:val="2"/>
                <w:sz w:val="21"/>
                <w:szCs w:val="22"/>
                <w:highlight w:val="none"/>
                <w:lang w:val="en-US" w:eastAsia="zh-CN" w:bidi="ar-SA"/>
              </w:rPr>
              <w:t>2</w:t>
            </w:r>
          </w:p>
        </w:tc>
        <w:tc>
          <w:tcPr>
            <w:tcW w:w="750" w:type="dxa"/>
            <w:tcBorders>
              <w:tl2br w:val="nil"/>
              <w:tr2bl w:val="nil"/>
            </w:tcBorders>
            <w:vAlign w:val="center"/>
          </w:tcPr>
          <w:p>
            <w:pPr>
              <w:overflowPunct w:val="0"/>
              <w:jc w:val="center"/>
              <w:rPr>
                <w:rFonts w:asciiTheme="minorHAnsi" w:hAnsiTheme="minorHAnsi" w:eastAsiaTheme="minorEastAsia" w:cstheme="minorBidi"/>
                <w:color w:val="auto"/>
                <w:kern w:val="2"/>
                <w:sz w:val="21"/>
                <w:szCs w:val="22"/>
                <w:highlight w:val="none"/>
                <w:lang w:val="en-US" w:eastAsia="zh-CN" w:bidi="ar-SA"/>
              </w:rPr>
            </w:pPr>
          </w:p>
        </w:tc>
        <w:tc>
          <w:tcPr>
            <w:tcW w:w="648" w:type="dxa"/>
            <w:tcBorders>
              <w:tl2br w:val="nil"/>
              <w:tr2bl w:val="nil"/>
            </w:tcBorders>
          </w:tcPr>
          <w:p>
            <w:pPr>
              <w:overflowPunct w:val="0"/>
              <w:snapToGrid w:val="0"/>
              <w:jc w:val="center"/>
              <w:rPr>
                <w:color w:val="auto"/>
                <w:highlight w:val="none"/>
              </w:rPr>
            </w:pPr>
          </w:p>
          <w:p>
            <w:pPr>
              <w:overflowPunct w:val="0"/>
              <w:jc w:val="center"/>
              <w:rPr>
                <w:color w:val="auto"/>
                <w:highlight w:val="none"/>
              </w:rPr>
            </w:pPr>
          </w:p>
        </w:tc>
      </w:tr>
    </w:tbl>
    <w:p>
      <w:pPr>
        <w:overflowPunct w:val="0"/>
        <w:ind w:firstLine="420" w:firstLineChars="200"/>
        <w:rPr>
          <w:color w:val="auto"/>
          <w:highlight w:val="none"/>
        </w:rPr>
      </w:pPr>
      <w:r>
        <w:rPr>
          <w:rFonts w:hint="eastAsia"/>
          <w:color w:val="auto"/>
          <w:highlight w:val="none"/>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b/>
                <w:bCs/>
                <w:color w:val="auto"/>
                <w:highlight w:val="none"/>
              </w:rPr>
            </w:pPr>
            <w:r>
              <w:rPr>
                <w:rFonts w:hint="eastAsia"/>
                <w:b/>
                <w:bCs/>
                <w:color w:val="auto"/>
                <w:highlight w:val="none"/>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eastAsia="宋体"/>
                <w:color w:val="auto"/>
                <w:highlight w:val="none"/>
              </w:rPr>
            </w:pPr>
            <w:r>
              <w:rPr>
                <w:rFonts w:hint="eastAsia" w:eastAsia="宋体"/>
                <w:b/>
                <w:bCs/>
                <w:color w:val="auto"/>
                <w:highlight w:val="none"/>
              </w:rPr>
              <w:t>类别</w:t>
            </w:r>
          </w:p>
        </w:tc>
        <w:tc>
          <w:tcPr>
            <w:tcW w:w="880" w:type="dxa"/>
            <w:tcBorders>
              <w:tl2br w:val="nil"/>
              <w:tr2bl w:val="nil"/>
            </w:tcBorders>
            <w:vAlign w:val="center"/>
          </w:tcPr>
          <w:p>
            <w:pPr>
              <w:jc w:val="center"/>
              <w:rPr>
                <w:rFonts w:ascii="宋体" w:hAnsi="宋体" w:cs="Arial"/>
                <w:b/>
                <w:bCs/>
                <w:color w:val="auto"/>
                <w:kern w:val="0"/>
                <w:szCs w:val="21"/>
                <w:highlight w:val="none"/>
              </w:rPr>
            </w:pPr>
            <w:r>
              <w:rPr>
                <w:rFonts w:hint="eastAsia"/>
                <w:b/>
                <w:bCs/>
                <w:color w:val="auto"/>
                <w:highlight w:val="none"/>
              </w:rPr>
              <w:t>序号</w:t>
            </w:r>
          </w:p>
        </w:tc>
        <w:tc>
          <w:tcPr>
            <w:tcW w:w="1370"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成果等级</w:t>
            </w:r>
          </w:p>
        </w:tc>
        <w:tc>
          <w:tcPr>
            <w:tcW w:w="2242"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成果名称</w:t>
            </w:r>
          </w:p>
        </w:tc>
        <w:tc>
          <w:tcPr>
            <w:tcW w:w="1964" w:type="dxa"/>
            <w:tcBorders>
              <w:tl2br w:val="nil"/>
              <w:tr2bl w:val="nil"/>
            </w:tcBorders>
            <w:vAlign w:val="center"/>
          </w:tcPr>
          <w:p>
            <w:pPr>
              <w:widowControl/>
              <w:jc w:val="center"/>
              <w:rPr>
                <w:b/>
                <w:bCs/>
                <w:color w:val="auto"/>
                <w:highlight w:val="none"/>
              </w:rPr>
            </w:pPr>
            <w:r>
              <w:rPr>
                <w:rFonts w:hint="eastAsia"/>
                <w:b/>
                <w:bCs/>
                <w:color w:val="auto"/>
                <w:highlight w:val="none"/>
              </w:rPr>
              <w:t>采纳部门</w:t>
            </w:r>
          </w:p>
          <w:p>
            <w:pPr>
              <w:widowControl/>
              <w:jc w:val="center"/>
              <w:rPr>
                <w:rFonts w:eastAsia="宋体"/>
                <w:b/>
                <w:bCs/>
                <w:color w:val="auto"/>
                <w:highlight w:val="none"/>
              </w:rPr>
            </w:pPr>
            <w:r>
              <w:rPr>
                <w:rFonts w:hint="eastAsia"/>
                <w:b/>
                <w:bCs/>
                <w:color w:val="auto"/>
                <w:highlight w:val="none"/>
              </w:rPr>
              <w:t>（或领导批示）</w:t>
            </w:r>
          </w:p>
        </w:tc>
        <w:tc>
          <w:tcPr>
            <w:tcW w:w="1595" w:type="dxa"/>
            <w:tcBorders>
              <w:tl2br w:val="nil"/>
              <w:tr2bl w:val="nil"/>
            </w:tcBorders>
            <w:vAlign w:val="center"/>
          </w:tcPr>
          <w:p>
            <w:pPr>
              <w:widowControl/>
              <w:jc w:val="center"/>
              <w:rPr>
                <w:b/>
                <w:bCs/>
                <w:color w:val="auto"/>
                <w:highlight w:val="none"/>
              </w:rPr>
            </w:pPr>
            <w:r>
              <w:rPr>
                <w:rFonts w:hint="eastAsia" w:ascii="宋体" w:hAnsi="宋体" w:cs="Arial"/>
                <w:b/>
                <w:bCs/>
                <w:color w:val="auto"/>
                <w:kern w:val="0"/>
                <w:szCs w:val="21"/>
                <w:highlight w:val="none"/>
              </w:rPr>
              <w:t>采纳</w:t>
            </w:r>
            <w:r>
              <w:rPr>
                <w:rFonts w:hint="eastAsia"/>
                <w:b/>
                <w:bCs/>
                <w:color w:val="auto"/>
                <w:highlight w:val="none"/>
              </w:rPr>
              <w:t>年月</w:t>
            </w:r>
          </w:p>
        </w:tc>
        <w:tc>
          <w:tcPr>
            <w:tcW w:w="737"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备注</w:t>
            </w:r>
          </w:p>
        </w:tc>
        <w:tc>
          <w:tcPr>
            <w:tcW w:w="681"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b/>
                <w:bCs/>
                <w:color w:val="auto"/>
                <w:highlight w:val="none"/>
              </w:rPr>
            </w:pPr>
            <w:r>
              <w:rPr>
                <w:rFonts w:hint="eastAsia"/>
                <w:b/>
                <w:bCs/>
                <w:color w:val="auto"/>
                <w:highlight w:val="none"/>
              </w:rPr>
              <w:t>可计分</w:t>
            </w:r>
          </w:p>
        </w:tc>
        <w:tc>
          <w:tcPr>
            <w:tcW w:w="880" w:type="dxa"/>
            <w:tcBorders>
              <w:bottom w:val="single" w:color="000000" w:sz="12" w:space="0"/>
              <w:tl2br w:val="nil"/>
              <w:tr2bl w:val="nil"/>
            </w:tcBorders>
          </w:tcPr>
          <w:p>
            <w:pPr>
              <w:jc w:val="center"/>
              <w:rPr>
                <w:color w:val="auto"/>
                <w:highlight w:val="none"/>
              </w:rPr>
            </w:pPr>
          </w:p>
        </w:tc>
        <w:tc>
          <w:tcPr>
            <w:tcW w:w="1370" w:type="dxa"/>
            <w:tcBorders>
              <w:bottom w:val="single" w:color="000000" w:sz="12" w:space="0"/>
              <w:tl2br w:val="nil"/>
              <w:tr2bl w:val="nil"/>
            </w:tcBorders>
          </w:tcPr>
          <w:p>
            <w:pPr>
              <w:widowControl/>
              <w:jc w:val="center"/>
              <w:rPr>
                <w:color w:val="auto"/>
                <w:highlight w:val="none"/>
              </w:rPr>
            </w:pPr>
          </w:p>
        </w:tc>
        <w:tc>
          <w:tcPr>
            <w:tcW w:w="2242" w:type="dxa"/>
            <w:tcBorders>
              <w:bottom w:val="single" w:color="000000" w:sz="12" w:space="0"/>
              <w:tl2br w:val="nil"/>
              <w:tr2bl w:val="nil"/>
            </w:tcBorders>
          </w:tcPr>
          <w:p>
            <w:pPr>
              <w:widowControl/>
              <w:jc w:val="center"/>
              <w:rPr>
                <w:color w:val="auto"/>
                <w:highlight w:val="none"/>
              </w:rPr>
            </w:pPr>
          </w:p>
        </w:tc>
        <w:tc>
          <w:tcPr>
            <w:tcW w:w="1964" w:type="dxa"/>
            <w:tcBorders>
              <w:bottom w:val="single" w:color="000000" w:sz="12" w:space="0"/>
              <w:tl2br w:val="nil"/>
              <w:tr2bl w:val="nil"/>
            </w:tcBorders>
          </w:tcPr>
          <w:p>
            <w:pPr>
              <w:widowControl/>
              <w:jc w:val="center"/>
              <w:rPr>
                <w:color w:val="auto"/>
                <w:highlight w:val="none"/>
              </w:rPr>
            </w:pPr>
          </w:p>
        </w:tc>
        <w:tc>
          <w:tcPr>
            <w:tcW w:w="1595" w:type="dxa"/>
            <w:tcBorders>
              <w:bottom w:val="single" w:color="000000" w:sz="12" w:space="0"/>
              <w:tl2br w:val="nil"/>
              <w:tr2bl w:val="nil"/>
            </w:tcBorders>
          </w:tcPr>
          <w:p>
            <w:pPr>
              <w:widowControl/>
              <w:jc w:val="center"/>
              <w:rPr>
                <w:color w:val="auto"/>
                <w:highlight w:val="none"/>
              </w:rPr>
            </w:pPr>
          </w:p>
        </w:tc>
        <w:tc>
          <w:tcPr>
            <w:tcW w:w="737" w:type="dxa"/>
            <w:tcBorders>
              <w:bottom w:val="single" w:color="000000" w:sz="12" w:space="0"/>
              <w:tl2br w:val="nil"/>
              <w:tr2bl w:val="nil"/>
            </w:tcBorders>
          </w:tcPr>
          <w:p>
            <w:pPr>
              <w:widowControl/>
              <w:jc w:val="center"/>
              <w:rPr>
                <w:color w:val="auto"/>
                <w:highlight w:val="none"/>
              </w:rPr>
            </w:pPr>
          </w:p>
        </w:tc>
        <w:tc>
          <w:tcPr>
            <w:tcW w:w="681" w:type="dxa"/>
            <w:tcBorders>
              <w:bottom w:val="single" w:color="000000" w:sz="12" w:space="0"/>
              <w:tl2br w:val="nil"/>
              <w:tr2bl w:val="nil"/>
            </w:tcBorders>
          </w:tcPr>
          <w:p>
            <w:pPr>
              <w:widowControl/>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b/>
                <w:bCs/>
                <w:color w:val="auto"/>
                <w:highlight w:val="none"/>
              </w:rPr>
            </w:pPr>
            <w:r>
              <w:rPr>
                <w:rFonts w:hint="eastAsia"/>
                <w:b/>
                <w:bCs/>
                <w:color w:val="auto"/>
                <w:highlight w:val="none"/>
              </w:rPr>
              <w:t>不可计分</w:t>
            </w:r>
          </w:p>
        </w:tc>
        <w:tc>
          <w:tcPr>
            <w:tcW w:w="880" w:type="dxa"/>
            <w:tcBorders>
              <w:top w:val="single" w:color="000000" w:sz="12" w:space="0"/>
            </w:tcBorders>
          </w:tcPr>
          <w:p>
            <w:pPr>
              <w:jc w:val="center"/>
              <w:rPr>
                <w:color w:val="auto"/>
                <w:highlight w:val="none"/>
              </w:rPr>
            </w:pPr>
          </w:p>
        </w:tc>
        <w:tc>
          <w:tcPr>
            <w:tcW w:w="1370" w:type="dxa"/>
            <w:tcBorders>
              <w:top w:val="single" w:color="000000" w:sz="12" w:space="0"/>
            </w:tcBorders>
          </w:tcPr>
          <w:p>
            <w:pPr>
              <w:widowControl/>
              <w:jc w:val="center"/>
              <w:rPr>
                <w:color w:val="auto"/>
                <w:highlight w:val="none"/>
              </w:rPr>
            </w:pPr>
          </w:p>
        </w:tc>
        <w:tc>
          <w:tcPr>
            <w:tcW w:w="2242" w:type="dxa"/>
            <w:tcBorders>
              <w:top w:val="single" w:color="000000" w:sz="12" w:space="0"/>
            </w:tcBorders>
          </w:tcPr>
          <w:p>
            <w:pPr>
              <w:widowControl/>
              <w:jc w:val="center"/>
              <w:rPr>
                <w:color w:val="auto"/>
                <w:highlight w:val="none"/>
              </w:rPr>
            </w:pPr>
          </w:p>
        </w:tc>
        <w:tc>
          <w:tcPr>
            <w:tcW w:w="1964" w:type="dxa"/>
            <w:tcBorders>
              <w:top w:val="single" w:color="000000" w:sz="12" w:space="0"/>
            </w:tcBorders>
          </w:tcPr>
          <w:p>
            <w:pPr>
              <w:widowControl/>
              <w:jc w:val="center"/>
              <w:rPr>
                <w:color w:val="auto"/>
                <w:highlight w:val="none"/>
              </w:rPr>
            </w:pPr>
          </w:p>
        </w:tc>
        <w:tc>
          <w:tcPr>
            <w:tcW w:w="1595" w:type="dxa"/>
            <w:tcBorders>
              <w:top w:val="single" w:color="000000" w:sz="12" w:space="0"/>
            </w:tcBorders>
          </w:tcPr>
          <w:p>
            <w:pPr>
              <w:widowControl/>
              <w:jc w:val="center"/>
              <w:rPr>
                <w:color w:val="auto"/>
                <w:highlight w:val="none"/>
              </w:rPr>
            </w:pPr>
          </w:p>
        </w:tc>
        <w:tc>
          <w:tcPr>
            <w:tcW w:w="737" w:type="dxa"/>
            <w:tcBorders>
              <w:top w:val="single" w:color="000000" w:sz="12" w:space="0"/>
            </w:tcBorders>
          </w:tcPr>
          <w:p>
            <w:pPr>
              <w:widowControl/>
              <w:jc w:val="center"/>
              <w:rPr>
                <w:color w:val="auto"/>
                <w:highlight w:val="none"/>
              </w:rPr>
            </w:pPr>
          </w:p>
        </w:tc>
        <w:tc>
          <w:tcPr>
            <w:tcW w:w="681" w:type="dxa"/>
            <w:tcBorders>
              <w:top w:val="single" w:color="000000" w:sz="12" w:space="0"/>
            </w:tcBorders>
          </w:tcPr>
          <w:p>
            <w:pPr>
              <w:widowControl/>
              <w:snapToGrid w:val="0"/>
              <w:jc w:val="center"/>
              <w:rPr>
                <w:color w:val="auto"/>
                <w:highlight w:val="none"/>
              </w:rPr>
            </w:pPr>
          </w:p>
          <w:p>
            <w:pPr>
              <w:widowControl/>
              <w:jc w:val="center"/>
              <w:rPr>
                <w:color w:val="auto"/>
                <w:highlight w:val="none"/>
              </w:rPr>
            </w:pPr>
          </w:p>
        </w:tc>
      </w:tr>
    </w:tbl>
    <w:p>
      <w:pPr>
        <w:ind w:firstLine="420" w:firstLineChars="200"/>
        <w:rPr>
          <w:color w:val="auto"/>
          <w:highlight w:val="none"/>
        </w:rPr>
      </w:pPr>
      <w:r>
        <w:rPr>
          <w:rFonts w:hint="eastAsia"/>
          <w:color w:val="auto"/>
          <w:highlight w:val="none"/>
        </w:rPr>
        <w:t>注：人文社科类参考评审文件附件1-4填写，自然科学类参考附件1-5填写，成果等级：可计分类别按A-C填写，不可计分类为D级。</w:t>
      </w:r>
    </w:p>
    <w:p>
      <w:pPr>
        <w:ind w:firstLine="420" w:firstLineChars="200"/>
        <w:rPr>
          <w:color w:val="auto"/>
          <w:highlight w:val="none"/>
        </w:rPr>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b/>
                <w:bCs/>
                <w:color w:val="auto"/>
                <w:highlight w:val="none"/>
              </w:rPr>
            </w:pPr>
            <w:r>
              <w:rPr>
                <w:rFonts w:hint="eastAsia"/>
                <w:b/>
                <w:bCs/>
                <w:color w:val="auto"/>
                <w:highlight w:val="none"/>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eastAsia="宋体"/>
                <w:color w:val="auto"/>
                <w:highlight w:val="none"/>
              </w:rPr>
            </w:pPr>
            <w:r>
              <w:rPr>
                <w:rFonts w:hint="eastAsia" w:eastAsia="宋体"/>
                <w:b/>
                <w:bCs/>
                <w:color w:val="auto"/>
                <w:highlight w:val="none"/>
              </w:rPr>
              <w:t>类别</w:t>
            </w:r>
          </w:p>
        </w:tc>
        <w:tc>
          <w:tcPr>
            <w:tcW w:w="1570" w:type="dxa"/>
            <w:tcBorders>
              <w:tl2br w:val="nil"/>
              <w:tr2bl w:val="nil"/>
            </w:tcBorders>
            <w:vAlign w:val="center"/>
          </w:tcPr>
          <w:p>
            <w:pPr>
              <w:jc w:val="center"/>
              <w:rPr>
                <w:rFonts w:eastAsia="宋体"/>
                <w:b/>
                <w:bCs/>
                <w:color w:val="auto"/>
                <w:highlight w:val="none"/>
              </w:rPr>
            </w:pPr>
            <w:r>
              <w:rPr>
                <w:rFonts w:hint="eastAsia"/>
                <w:b/>
                <w:bCs/>
                <w:color w:val="auto"/>
                <w:highlight w:val="none"/>
              </w:rPr>
              <w:t>序号</w:t>
            </w:r>
          </w:p>
        </w:tc>
        <w:tc>
          <w:tcPr>
            <w:tcW w:w="1750" w:type="dxa"/>
            <w:tcBorders>
              <w:tl2br w:val="nil"/>
              <w:tr2bl w:val="nil"/>
            </w:tcBorders>
            <w:vAlign w:val="center"/>
          </w:tcPr>
          <w:p>
            <w:pPr>
              <w:jc w:val="center"/>
              <w:rPr>
                <w:rFonts w:ascii="宋体" w:hAnsi="宋体" w:cs="Arial"/>
                <w:b/>
                <w:bCs/>
                <w:color w:val="auto"/>
                <w:kern w:val="0"/>
                <w:szCs w:val="21"/>
                <w:highlight w:val="none"/>
              </w:rPr>
            </w:pPr>
            <w:r>
              <w:rPr>
                <w:rFonts w:hint="eastAsia"/>
                <w:b/>
                <w:bCs/>
                <w:color w:val="auto"/>
                <w:highlight w:val="none"/>
              </w:rPr>
              <w:t>指标等级</w:t>
            </w:r>
          </w:p>
        </w:tc>
        <w:tc>
          <w:tcPr>
            <w:tcW w:w="1130"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获奖名称</w:t>
            </w:r>
          </w:p>
        </w:tc>
        <w:tc>
          <w:tcPr>
            <w:tcW w:w="2000" w:type="dxa"/>
            <w:tcBorders>
              <w:tl2br w:val="nil"/>
              <w:tr2bl w:val="nil"/>
            </w:tcBorders>
            <w:vAlign w:val="center"/>
          </w:tcPr>
          <w:p>
            <w:pPr>
              <w:widowControl/>
              <w:jc w:val="center"/>
              <w:rPr>
                <w:rFonts w:eastAsia="宋体"/>
                <w:b/>
                <w:bCs/>
                <w:color w:val="auto"/>
                <w:highlight w:val="none"/>
              </w:rPr>
            </w:pPr>
            <w:r>
              <w:rPr>
                <w:rFonts w:hint="eastAsia"/>
                <w:b/>
                <w:bCs/>
                <w:color w:val="auto"/>
                <w:highlight w:val="none"/>
              </w:rPr>
              <w:t>获奖级别</w:t>
            </w:r>
          </w:p>
        </w:tc>
        <w:tc>
          <w:tcPr>
            <w:tcW w:w="1400" w:type="dxa"/>
            <w:tcBorders>
              <w:tl2br w:val="nil"/>
              <w:tr2bl w:val="nil"/>
            </w:tcBorders>
            <w:vAlign w:val="center"/>
          </w:tcPr>
          <w:p>
            <w:pPr>
              <w:widowControl/>
              <w:jc w:val="center"/>
              <w:rPr>
                <w:b/>
                <w:bCs/>
                <w:color w:val="auto"/>
                <w:highlight w:val="none"/>
              </w:rPr>
            </w:pPr>
            <w:r>
              <w:rPr>
                <w:rFonts w:hint="eastAsia"/>
                <w:b/>
                <w:bCs/>
                <w:color w:val="auto"/>
                <w:highlight w:val="none"/>
              </w:rPr>
              <w:t>举办单位</w:t>
            </w:r>
          </w:p>
        </w:tc>
        <w:tc>
          <w:tcPr>
            <w:tcW w:w="890" w:type="dxa"/>
            <w:tcBorders>
              <w:tl2br w:val="nil"/>
              <w:tr2bl w:val="nil"/>
            </w:tcBorders>
            <w:vAlign w:val="center"/>
          </w:tcPr>
          <w:p>
            <w:pPr>
              <w:widowControl/>
              <w:jc w:val="center"/>
              <w:rPr>
                <w:b/>
                <w:bCs/>
                <w:color w:val="auto"/>
                <w:highlight w:val="none"/>
              </w:rPr>
            </w:pPr>
            <w:r>
              <w:rPr>
                <w:rFonts w:hint="eastAsia" w:ascii="宋体" w:hAnsi="宋体" w:cs="Arial"/>
                <w:b/>
                <w:bCs/>
                <w:color w:val="auto"/>
                <w:kern w:val="0"/>
                <w:szCs w:val="21"/>
                <w:highlight w:val="none"/>
              </w:rPr>
              <w:t>举办</w:t>
            </w:r>
            <w:r>
              <w:rPr>
                <w:rFonts w:hint="eastAsia"/>
                <w:b/>
                <w:bCs/>
                <w:color w:val="auto"/>
                <w:highlight w:val="none"/>
              </w:rPr>
              <w:t>年月</w:t>
            </w:r>
          </w:p>
        </w:tc>
        <w:tc>
          <w:tcPr>
            <w:tcW w:w="751"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b/>
                <w:bCs/>
                <w:color w:val="auto"/>
                <w:highlight w:val="none"/>
              </w:rPr>
            </w:pPr>
            <w:r>
              <w:rPr>
                <w:rFonts w:hint="eastAsia"/>
                <w:b/>
                <w:bCs/>
                <w:color w:val="auto"/>
                <w:highlight w:val="none"/>
              </w:rPr>
              <w:t>可计分</w:t>
            </w:r>
          </w:p>
        </w:tc>
        <w:tc>
          <w:tcPr>
            <w:tcW w:w="1570" w:type="dxa"/>
            <w:tcBorders>
              <w:bottom w:val="single" w:color="000000" w:sz="12" w:space="0"/>
              <w:tl2br w:val="nil"/>
              <w:tr2bl w:val="nil"/>
            </w:tcBorders>
          </w:tcPr>
          <w:p>
            <w:pPr>
              <w:jc w:val="center"/>
              <w:rPr>
                <w:color w:val="auto"/>
                <w:highlight w:val="none"/>
              </w:rPr>
            </w:pPr>
          </w:p>
        </w:tc>
        <w:tc>
          <w:tcPr>
            <w:tcW w:w="1750" w:type="dxa"/>
            <w:tcBorders>
              <w:bottom w:val="single" w:color="000000" w:sz="12" w:space="0"/>
              <w:tl2br w:val="nil"/>
              <w:tr2bl w:val="nil"/>
            </w:tcBorders>
          </w:tcPr>
          <w:p>
            <w:pPr>
              <w:widowControl/>
              <w:jc w:val="center"/>
              <w:rPr>
                <w:color w:val="auto"/>
                <w:highlight w:val="none"/>
              </w:rPr>
            </w:pPr>
          </w:p>
        </w:tc>
        <w:tc>
          <w:tcPr>
            <w:tcW w:w="1130" w:type="dxa"/>
            <w:tcBorders>
              <w:bottom w:val="single" w:color="000000" w:sz="12" w:space="0"/>
              <w:tl2br w:val="nil"/>
              <w:tr2bl w:val="nil"/>
            </w:tcBorders>
            <w:vAlign w:val="center"/>
          </w:tcPr>
          <w:p>
            <w:pPr>
              <w:widowControl/>
              <w:jc w:val="center"/>
              <w:rPr>
                <w:rFonts w:eastAsia="宋体"/>
                <w:color w:val="auto"/>
                <w:highlight w:val="none"/>
              </w:rPr>
            </w:pPr>
          </w:p>
        </w:tc>
        <w:tc>
          <w:tcPr>
            <w:tcW w:w="2000" w:type="dxa"/>
            <w:tcBorders>
              <w:bottom w:val="single" w:color="000000" w:sz="12" w:space="0"/>
              <w:tl2br w:val="nil"/>
              <w:tr2bl w:val="nil"/>
            </w:tcBorders>
          </w:tcPr>
          <w:p>
            <w:pPr>
              <w:widowControl/>
              <w:jc w:val="center"/>
              <w:rPr>
                <w:color w:val="auto"/>
                <w:highlight w:val="none"/>
              </w:rPr>
            </w:pPr>
          </w:p>
        </w:tc>
        <w:tc>
          <w:tcPr>
            <w:tcW w:w="1400" w:type="dxa"/>
            <w:tcBorders>
              <w:bottom w:val="single" w:color="000000" w:sz="12" w:space="0"/>
              <w:tl2br w:val="nil"/>
              <w:tr2bl w:val="nil"/>
            </w:tcBorders>
          </w:tcPr>
          <w:p>
            <w:pPr>
              <w:widowControl/>
              <w:jc w:val="center"/>
              <w:rPr>
                <w:color w:val="auto"/>
                <w:highlight w:val="none"/>
              </w:rPr>
            </w:pPr>
          </w:p>
        </w:tc>
        <w:tc>
          <w:tcPr>
            <w:tcW w:w="890" w:type="dxa"/>
            <w:tcBorders>
              <w:bottom w:val="single" w:color="000000" w:sz="12" w:space="0"/>
              <w:tl2br w:val="nil"/>
              <w:tr2bl w:val="nil"/>
            </w:tcBorders>
          </w:tcPr>
          <w:p>
            <w:pPr>
              <w:widowControl/>
              <w:jc w:val="center"/>
              <w:rPr>
                <w:color w:val="auto"/>
                <w:highlight w:val="none"/>
              </w:rPr>
            </w:pPr>
          </w:p>
        </w:tc>
        <w:tc>
          <w:tcPr>
            <w:tcW w:w="751" w:type="dxa"/>
            <w:tcBorders>
              <w:bottom w:val="single" w:color="000000" w:sz="12" w:space="0"/>
              <w:tl2br w:val="nil"/>
              <w:tr2bl w:val="nil"/>
            </w:tcBorders>
          </w:tcPr>
          <w:p>
            <w:pPr>
              <w:widowControl/>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pPr>
              <w:jc w:val="center"/>
              <w:rPr>
                <w:b/>
                <w:bCs/>
                <w:color w:val="auto"/>
                <w:highlight w:val="none"/>
              </w:rPr>
            </w:pPr>
            <w:r>
              <w:rPr>
                <w:rFonts w:hint="eastAsia"/>
                <w:b/>
                <w:bCs/>
                <w:color w:val="auto"/>
                <w:highlight w:val="none"/>
              </w:rPr>
              <w:t>不可计分</w:t>
            </w:r>
          </w:p>
        </w:tc>
        <w:tc>
          <w:tcPr>
            <w:tcW w:w="1570" w:type="dxa"/>
            <w:tcBorders>
              <w:top w:val="single" w:color="000000" w:sz="12" w:space="0"/>
            </w:tcBorders>
          </w:tcPr>
          <w:p>
            <w:pPr>
              <w:jc w:val="center"/>
              <w:rPr>
                <w:color w:val="auto"/>
                <w:highlight w:val="none"/>
              </w:rPr>
            </w:pPr>
          </w:p>
        </w:tc>
        <w:tc>
          <w:tcPr>
            <w:tcW w:w="1750" w:type="dxa"/>
            <w:tcBorders>
              <w:top w:val="single" w:color="000000" w:sz="12" w:space="0"/>
            </w:tcBorders>
          </w:tcPr>
          <w:p>
            <w:pPr>
              <w:widowControl/>
              <w:jc w:val="center"/>
              <w:rPr>
                <w:color w:val="auto"/>
                <w:highlight w:val="none"/>
              </w:rPr>
            </w:pPr>
          </w:p>
        </w:tc>
        <w:tc>
          <w:tcPr>
            <w:tcW w:w="1130" w:type="dxa"/>
            <w:tcBorders>
              <w:top w:val="single" w:color="000000" w:sz="12" w:space="0"/>
            </w:tcBorders>
            <w:vAlign w:val="center"/>
          </w:tcPr>
          <w:p>
            <w:pPr>
              <w:widowControl/>
              <w:jc w:val="center"/>
              <w:rPr>
                <w:rFonts w:eastAsia="宋体"/>
                <w:color w:val="auto"/>
                <w:highlight w:val="none"/>
              </w:rPr>
            </w:pPr>
          </w:p>
        </w:tc>
        <w:tc>
          <w:tcPr>
            <w:tcW w:w="2000" w:type="dxa"/>
            <w:tcBorders>
              <w:top w:val="single" w:color="000000" w:sz="12" w:space="0"/>
            </w:tcBorders>
          </w:tcPr>
          <w:p>
            <w:pPr>
              <w:widowControl/>
              <w:jc w:val="center"/>
              <w:rPr>
                <w:color w:val="auto"/>
                <w:highlight w:val="none"/>
              </w:rPr>
            </w:pPr>
          </w:p>
        </w:tc>
        <w:tc>
          <w:tcPr>
            <w:tcW w:w="1400" w:type="dxa"/>
            <w:tcBorders>
              <w:top w:val="single" w:color="000000" w:sz="12" w:space="0"/>
            </w:tcBorders>
          </w:tcPr>
          <w:p>
            <w:pPr>
              <w:widowControl/>
              <w:jc w:val="center"/>
              <w:rPr>
                <w:color w:val="auto"/>
                <w:highlight w:val="none"/>
              </w:rPr>
            </w:pPr>
          </w:p>
        </w:tc>
        <w:tc>
          <w:tcPr>
            <w:tcW w:w="890" w:type="dxa"/>
            <w:tcBorders>
              <w:top w:val="single" w:color="000000" w:sz="12" w:space="0"/>
            </w:tcBorders>
          </w:tcPr>
          <w:p>
            <w:pPr>
              <w:widowControl/>
              <w:jc w:val="center"/>
              <w:rPr>
                <w:color w:val="auto"/>
                <w:highlight w:val="none"/>
              </w:rPr>
            </w:pPr>
          </w:p>
        </w:tc>
        <w:tc>
          <w:tcPr>
            <w:tcW w:w="751" w:type="dxa"/>
            <w:tcBorders>
              <w:top w:val="single" w:color="000000" w:sz="12" w:space="0"/>
            </w:tcBorders>
          </w:tcPr>
          <w:p>
            <w:pPr>
              <w:widowControl/>
              <w:snapToGrid w:val="0"/>
              <w:jc w:val="center"/>
              <w:rPr>
                <w:color w:val="auto"/>
                <w:highlight w:val="none"/>
              </w:rPr>
            </w:pPr>
          </w:p>
          <w:p>
            <w:pPr>
              <w:widowControl/>
              <w:snapToGrid w:val="0"/>
              <w:jc w:val="center"/>
              <w:rPr>
                <w:color w:val="auto"/>
                <w:highlight w:val="none"/>
              </w:rPr>
            </w:pPr>
          </w:p>
          <w:p>
            <w:pPr>
              <w:widowControl/>
              <w:jc w:val="center"/>
              <w:rPr>
                <w:color w:val="auto"/>
                <w:highlight w:val="none"/>
              </w:rPr>
            </w:pPr>
          </w:p>
        </w:tc>
      </w:tr>
    </w:tbl>
    <w:p>
      <w:pPr>
        <w:ind w:firstLine="420" w:firstLineChars="200"/>
        <w:rPr>
          <w:color w:val="auto"/>
          <w:highlight w:val="none"/>
        </w:rPr>
      </w:pPr>
      <w:r>
        <w:rPr>
          <w:rFonts w:hint="eastAsia"/>
          <w:color w:val="auto"/>
          <w:highlight w:val="none"/>
        </w:rPr>
        <w:t>注：人文社科类参考附件1-</w:t>
      </w:r>
      <w:r>
        <w:rPr>
          <w:color w:val="auto"/>
          <w:highlight w:val="none"/>
        </w:rPr>
        <w:t>4</w:t>
      </w:r>
      <w:r>
        <w:rPr>
          <w:rFonts w:hint="eastAsia"/>
          <w:color w:val="auto"/>
          <w:highlight w:val="none"/>
        </w:rPr>
        <w:t>填写，指标等级：可计分类别按A-C填写，不可计分类别为D级。</w:t>
      </w:r>
    </w:p>
    <w:p>
      <w:pPr>
        <w:rPr>
          <w:color w:val="auto"/>
          <w:highlight w:val="none"/>
        </w:rPr>
      </w:pPr>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vAlign w:val="top"/>
          </w:tcPr>
          <w:p>
            <w:pPr>
              <w:widowControl/>
              <w:jc w:val="center"/>
              <w:rPr>
                <w:b/>
                <w:bCs/>
                <w:color w:val="auto"/>
                <w:highlight w:val="none"/>
              </w:rPr>
            </w:pPr>
            <w:r>
              <w:rPr>
                <w:rFonts w:hint="eastAsia"/>
                <w:b/>
                <w:bCs/>
                <w:color w:val="auto"/>
                <w:highlight w:val="none"/>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vAlign w:val="top"/>
          </w:tcPr>
          <w:p>
            <w:pPr>
              <w:jc w:val="center"/>
              <w:rPr>
                <w:rFonts w:eastAsia="宋体"/>
                <w:color w:val="auto"/>
                <w:highlight w:val="none"/>
              </w:rPr>
            </w:pPr>
            <w:r>
              <w:rPr>
                <w:rFonts w:hint="eastAsia" w:eastAsia="宋体"/>
                <w:b/>
                <w:bCs/>
                <w:color w:val="auto"/>
                <w:highlight w:val="none"/>
              </w:rPr>
              <w:t>类别</w:t>
            </w:r>
          </w:p>
        </w:tc>
        <w:tc>
          <w:tcPr>
            <w:tcW w:w="860" w:type="dxa"/>
            <w:tcBorders>
              <w:tl2br w:val="nil"/>
              <w:tr2bl w:val="nil"/>
            </w:tcBorders>
            <w:vAlign w:val="top"/>
          </w:tcPr>
          <w:p>
            <w:pPr>
              <w:jc w:val="center"/>
              <w:rPr>
                <w:rFonts w:eastAsia="宋体"/>
                <w:b/>
                <w:bCs/>
                <w:color w:val="auto"/>
                <w:highlight w:val="none"/>
              </w:rPr>
            </w:pPr>
            <w:r>
              <w:rPr>
                <w:rFonts w:hint="eastAsia"/>
                <w:b/>
                <w:bCs/>
                <w:color w:val="auto"/>
                <w:highlight w:val="none"/>
              </w:rPr>
              <w:t>序号</w:t>
            </w:r>
          </w:p>
        </w:tc>
        <w:tc>
          <w:tcPr>
            <w:tcW w:w="920" w:type="dxa"/>
            <w:tcBorders>
              <w:tl2br w:val="nil"/>
              <w:tr2bl w:val="nil"/>
            </w:tcBorders>
            <w:vAlign w:val="top"/>
          </w:tcPr>
          <w:p>
            <w:pPr>
              <w:jc w:val="center"/>
              <w:rPr>
                <w:rFonts w:eastAsia="宋体"/>
                <w:b/>
                <w:bCs/>
                <w:color w:val="auto"/>
                <w:highlight w:val="none"/>
              </w:rPr>
            </w:pPr>
            <w:r>
              <w:rPr>
                <w:rFonts w:hint="eastAsia" w:eastAsia="宋体"/>
                <w:b/>
                <w:bCs/>
                <w:color w:val="auto"/>
                <w:highlight w:val="none"/>
              </w:rPr>
              <w:t>指标</w:t>
            </w:r>
          </w:p>
          <w:p>
            <w:pPr>
              <w:jc w:val="center"/>
              <w:rPr>
                <w:rFonts w:eastAsia="宋体"/>
                <w:b/>
                <w:bCs/>
                <w:color w:val="auto"/>
                <w:highlight w:val="none"/>
              </w:rPr>
            </w:pPr>
            <w:r>
              <w:rPr>
                <w:rFonts w:hint="eastAsia" w:eastAsia="宋体"/>
                <w:b/>
                <w:bCs/>
                <w:color w:val="auto"/>
                <w:highlight w:val="none"/>
              </w:rPr>
              <w:t>等级</w:t>
            </w:r>
          </w:p>
        </w:tc>
        <w:tc>
          <w:tcPr>
            <w:tcW w:w="1130" w:type="dxa"/>
            <w:tcBorders>
              <w:tl2br w:val="nil"/>
              <w:tr2bl w:val="nil"/>
            </w:tcBorders>
            <w:vAlign w:val="top"/>
          </w:tcPr>
          <w:p>
            <w:pPr>
              <w:jc w:val="center"/>
              <w:rPr>
                <w:rFonts w:eastAsia="宋体"/>
                <w:b/>
                <w:bCs/>
                <w:color w:val="auto"/>
                <w:highlight w:val="none"/>
              </w:rPr>
            </w:pPr>
            <w:r>
              <w:rPr>
                <w:rFonts w:hint="eastAsia"/>
                <w:b/>
                <w:bCs/>
                <w:color w:val="auto"/>
                <w:highlight w:val="none"/>
              </w:rPr>
              <w:t>授权专利名称</w:t>
            </w:r>
          </w:p>
        </w:tc>
        <w:tc>
          <w:tcPr>
            <w:tcW w:w="1149" w:type="dxa"/>
            <w:tcBorders>
              <w:tl2br w:val="nil"/>
              <w:tr2bl w:val="nil"/>
            </w:tcBorders>
            <w:vAlign w:val="top"/>
          </w:tcPr>
          <w:p>
            <w:pPr>
              <w:jc w:val="center"/>
              <w:rPr>
                <w:b/>
                <w:bCs/>
                <w:color w:val="auto"/>
                <w:highlight w:val="none"/>
              </w:rPr>
            </w:pPr>
            <w:r>
              <w:rPr>
                <w:rFonts w:hint="eastAsia"/>
                <w:b/>
                <w:bCs/>
                <w:color w:val="auto"/>
                <w:highlight w:val="none"/>
              </w:rPr>
              <w:t>专利授权号</w:t>
            </w:r>
          </w:p>
        </w:tc>
        <w:tc>
          <w:tcPr>
            <w:tcW w:w="1050" w:type="dxa"/>
            <w:tcBorders>
              <w:tl2br w:val="nil"/>
              <w:tr2bl w:val="nil"/>
            </w:tcBorders>
            <w:vAlign w:val="top"/>
          </w:tcPr>
          <w:p>
            <w:pPr>
              <w:jc w:val="center"/>
              <w:rPr>
                <w:b/>
                <w:bCs/>
                <w:color w:val="auto"/>
                <w:highlight w:val="none"/>
              </w:rPr>
            </w:pPr>
            <w:r>
              <w:rPr>
                <w:rFonts w:hint="eastAsia"/>
                <w:b/>
                <w:bCs/>
                <w:color w:val="auto"/>
                <w:highlight w:val="none"/>
              </w:rPr>
              <w:t>专利类型</w:t>
            </w:r>
          </w:p>
        </w:tc>
        <w:tc>
          <w:tcPr>
            <w:tcW w:w="1341" w:type="dxa"/>
            <w:tcBorders>
              <w:tl2br w:val="nil"/>
              <w:tr2bl w:val="nil"/>
            </w:tcBorders>
            <w:vAlign w:val="top"/>
          </w:tcPr>
          <w:p>
            <w:pPr>
              <w:jc w:val="center"/>
              <w:rPr>
                <w:b/>
                <w:bCs/>
                <w:color w:val="auto"/>
                <w:highlight w:val="none"/>
              </w:rPr>
            </w:pPr>
            <w:r>
              <w:rPr>
                <w:rFonts w:hint="eastAsia"/>
                <w:b/>
                <w:bCs/>
                <w:color w:val="auto"/>
                <w:highlight w:val="none"/>
              </w:rPr>
              <w:t>授权</w:t>
            </w:r>
          </w:p>
          <w:p>
            <w:pPr>
              <w:jc w:val="center"/>
              <w:rPr>
                <w:rFonts w:eastAsia="宋体"/>
                <w:b/>
                <w:bCs/>
                <w:color w:val="auto"/>
                <w:highlight w:val="none"/>
              </w:rPr>
            </w:pPr>
            <w:r>
              <w:rPr>
                <w:rFonts w:hint="eastAsia"/>
                <w:b/>
                <w:bCs/>
                <w:color w:val="auto"/>
                <w:highlight w:val="none"/>
              </w:rPr>
              <w:t>年月</w:t>
            </w:r>
          </w:p>
        </w:tc>
        <w:tc>
          <w:tcPr>
            <w:tcW w:w="909" w:type="dxa"/>
            <w:tcBorders>
              <w:tl2br w:val="nil"/>
              <w:tr2bl w:val="nil"/>
            </w:tcBorders>
            <w:vAlign w:val="top"/>
          </w:tcPr>
          <w:p>
            <w:pPr>
              <w:jc w:val="center"/>
              <w:rPr>
                <w:b/>
                <w:bCs/>
                <w:color w:val="auto"/>
                <w:highlight w:val="none"/>
              </w:rPr>
            </w:pPr>
            <w:r>
              <w:rPr>
                <w:rFonts w:hint="eastAsia"/>
                <w:b/>
                <w:bCs/>
                <w:color w:val="auto"/>
                <w:highlight w:val="none"/>
              </w:rPr>
              <w:t>第几发</w:t>
            </w:r>
          </w:p>
          <w:p>
            <w:pPr>
              <w:jc w:val="center"/>
              <w:rPr>
                <w:rFonts w:eastAsia="宋体"/>
                <w:b/>
                <w:bCs/>
                <w:color w:val="auto"/>
                <w:highlight w:val="none"/>
              </w:rPr>
            </w:pPr>
            <w:r>
              <w:rPr>
                <w:rFonts w:hint="eastAsia"/>
                <w:b/>
                <w:bCs/>
                <w:color w:val="auto"/>
                <w:highlight w:val="none"/>
              </w:rPr>
              <w:t>明人</w:t>
            </w:r>
          </w:p>
        </w:tc>
        <w:tc>
          <w:tcPr>
            <w:tcW w:w="1411" w:type="dxa"/>
            <w:tcBorders>
              <w:tl2br w:val="nil"/>
              <w:tr2bl w:val="nil"/>
            </w:tcBorders>
            <w:vAlign w:val="top"/>
          </w:tcPr>
          <w:p>
            <w:pPr>
              <w:jc w:val="center"/>
              <w:rPr>
                <w:b/>
                <w:bCs/>
                <w:color w:val="auto"/>
                <w:highlight w:val="none"/>
              </w:rPr>
            </w:pPr>
            <w:r>
              <w:rPr>
                <w:rFonts w:hint="eastAsia"/>
                <w:b/>
                <w:bCs/>
                <w:color w:val="auto"/>
                <w:highlight w:val="none"/>
              </w:rPr>
              <w:t>转让或实施情况</w:t>
            </w:r>
          </w:p>
        </w:tc>
        <w:tc>
          <w:tcPr>
            <w:tcW w:w="700" w:type="dxa"/>
            <w:tcBorders>
              <w:tl2br w:val="nil"/>
              <w:tr2bl w:val="nil"/>
            </w:tcBorders>
            <w:vAlign w:val="top"/>
          </w:tcPr>
          <w:p>
            <w:pPr>
              <w:jc w:val="center"/>
              <w:rPr>
                <w:b/>
                <w:bCs/>
                <w:color w:val="auto"/>
                <w:highlight w:val="none"/>
              </w:rPr>
            </w:pPr>
            <w:r>
              <w:rPr>
                <w:rFonts w:hint="eastAsia"/>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pPr>
              <w:jc w:val="center"/>
              <w:rPr>
                <w:b/>
                <w:bCs/>
                <w:color w:val="auto"/>
                <w:highlight w:val="none"/>
              </w:rPr>
            </w:pPr>
            <w:r>
              <w:rPr>
                <w:rFonts w:hint="eastAsia"/>
                <w:b/>
                <w:bCs/>
                <w:color w:val="auto"/>
                <w:highlight w:val="none"/>
              </w:rPr>
              <w:t>可计分</w:t>
            </w:r>
          </w:p>
        </w:tc>
        <w:tc>
          <w:tcPr>
            <w:tcW w:w="860" w:type="dxa"/>
            <w:tcBorders>
              <w:bottom w:val="single" w:color="000000" w:sz="12" w:space="0"/>
              <w:tl2br w:val="nil"/>
              <w:tr2bl w:val="nil"/>
            </w:tcBorders>
            <w:vAlign w:val="top"/>
          </w:tcPr>
          <w:p>
            <w:pPr>
              <w:jc w:val="left"/>
              <w:rPr>
                <w:color w:val="auto"/>
                <w:highlight w:val="none"/>
              </w:rPr>
            </w:pPr>
          </w:p>
        </w:tc>
        <w:tc>
          <w:tcPr>
            <w:tcW w:w="920" w:type="dxa"/>
            <w:tcBorders>
              <w:bottom w:val="single" w:color="000000" w:sz="12" w:space="0"/>
              <w:tl2br w:val="nil"/>
              <w:tr2bl w:val="nil"/>
            </w:tcBorders>
            <w:vAlign w:val="top"/>
          </w:tcPr>
          <w:p>
            <w:pPr>
              <w:jc w:val="left"/>
              <w:rPr>
                <w:color w:val="auto"/>
                <w:highlight w:val="none"/>
              </w:rPr>
            </w:pPr>
          </w:p>
        </w:tc>
        <w:tc>
          <w:tcPr>
            <w:tcW w:w="1130" w:type="dxa"/>
            <w:tcBorders>
              <w:bottom w:val="single" w:color="000000" w:sz="12" w:space="0"/>
              <w:tl2br w:val="nil"/>
              <w:tr2bl w:val="nil"/>
            </w:tcBorders>
            <w:vAlign w:val="top"/>
          </w:tcPr>
          <w:p>
            <w:pPr>
              <w:jc w:val="left"/>
              <w:rPr>
                <w:color w:val="auto"/>
                <w:highlight w:val="none"/>
              </w:rPr>
            </w:pPr>
          </w:p>
        </w:tc>
        <w:tc>
          <w:tcPr>
            <w:tcW w:w="1149" w:type="dxa"/>
            <w:tcBorders>
              <w:bottom w:val="single" w:color="000000" w:sz="12" w:space="0"/>
              <w:tl2br w:val="nil"/>
              <w:tr2bl w:val="nil"/>
            </w:tcBorders>
            <w:vAlign w:val="top"/>
          </w:tcPr>
          <w:p>
            <w:pPr>
              <w:jc w:val="left"/>
              <w:rPr>
                <w:color w:val="auto"/>
                <w:highlight w:val="none"/>
              </w:rPr>
            </w:pPr>
          </w:p>
        </w:tc>
        <w:tc>
          <w:tcPr>
            <w:tcW w:w="1050" w:type="dxa"/>
            <w:tcBorders>
              <w:bottom w:val="single" w:color="000000" w:sz="12" w:space="0"/>
              <w:tl2br w:val="nil"/>
              <w:tr2bl w:val="nil"/>
            </w:tcBorders>
            <w:vAlign w:val="top"/>
          </w:tcPr>
          <w:p>
            <w:pPr>
              <w:jc w:val="left"/>
              <w:rPr>
                <w:color w:val="auto"/>
                <w:highlight w:val="none"/>
              </w:rPr>
            </w:pPr>
          </w:p>
        </w:tc>
        <w:tc>
          <w:tcPr>
            <w:tcW w:w="1341" w:type="dxa"/>
            <w:tcBorders>
              <w:bottom w:val="single" w:color="000000" w:sz="12" w:space="0"/>
              <w:tl2br w:val="nil"/>
              <w:tr2bl w:val="nil"/>
            </w:tcBorders>
            <w:vAlign w:val="top"/>
          </w:tcPr>
          <w:p>
            <w:pPr>
              <w:jc w:val="left"/>
              <w:rPr>
                <w:color w:val="auto"/>
                <w:highlight w:val="none"/>
              </w:rPr>
            </w:pPr>
          </w:p>
        </w:tc>
        <w:tc>
          <w:tcPr>
            <w:tcW w:w="909" w:type="dxa"/>
            <w:tcBorders>
              <w:bottom w:val="single" w:color="000000" w:sz="12" w:space="0"/>
              <w:tl2br w:val="nil"/>
              <w:tr2bl w:val="nil"/>
            </w:tcBorders>
            <w:vAlign w:val="top"/>
          </w:tcPr>
          <w:p>
            <w:pPr>
              <w:jc w:val="left"/>
              <w:rPr>
                <w:color w:val="auto"/>
                <w:highlight w:val="none"/>
              </w:rPr>
            </w:pPr>
          </w:p>
        </w:tc>
        <w:tc>
          <w:tcPr>
            <w:tcW w:w="1411" w:type="dxa"/>
            <w:tcBorders>
              <w:bottom w:val="single" w:color="000000" w:sz="12" w:space="0"/>
              <w:tl2br w:val="nil"/>
              <w:tr2bl w:val="nil"/>
            </w:tcBorders>
            <w:vAlign w:val="top"/>
          </w:tcPr>
          <w:p>
            <w:pPr>
              <w:jc w:val="left"/>
              <w:rPr>
                <w:color w:val="auto"/>
                <w:highlight w:val="none"/>
              </w:rPr>
            </w:pPr>
          </w:p>
        </w:tc>
        <w:tc>
          <w:tcPr>
            <w:tcW w:w="700" w:type="dxa"/>
            <w:tcBorders>
              <w:bottom w:val="single" w:color="000000" w:sz="12" w:space="0"/>
              <w:tl2br w:val="nil"/>
              <w:tr2bl w:val="nil"/>
            </w:tcBorders>
            <w:vAlign w:val="top"/>
          </w:tcPr>
          <w:p>
            <w:pPr>
              <w:snapToGrid w:val="0"/>
              <w:jc w:val="left"/>
              <w:rPr>
                <w:color w:val="auto"/>
                <w:highlight w:val="none"/>
              </w:rPr>
            </w:pPr>
          </w:p>
          <w:p>
            <w:pPr>
              <w:snapToGrid w:val="0"/>
              <w:jc w:val="left"/>
              <w:rPr>
                <w:color w:val="auto"/>
                <w:highlight w:val="none"/>
              </w:rPr>
            </w:pPr>
          </w:p>
          <w:p>
            <w:pPr>
              <w:jc w:val="left"/>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vAlign w:val="top"/>
          </w:tcPr>
          <w:p>
            <w:pPr>
              <w:jc w:val="left"/>
              <w:rPr>
                <w:b/>
                <w:bCs/>
                <w:color w:val="auto"/>
                <w:highlight w:val="none"/>
              </w:rPr>
            </w:pPr>
            <w:r>
              <w:rPr>
                <w:rFonts w:hint="eastAsia"/>
                <w:b/>
                <w:bCs/>
                <w:color w:val="auto"/>
                <w:highlight w:val="none"/>
              </w:rPr>
              <w:t>不可计分</w:t>
            </w:r>
          </w:p>
        </w:tc>
        <w:tc>
          <w:tcPr>
            <w:tcW w:w="860" w:type="dxa"/>
            <w:tcBorders>
              <w:top w:val="single" w:color="000000" w:sz="12" w:space="0"/>
            </w:tcBorders>
            <w:vAlign w:val="top"/>
          </w:tcPr>
          <w:p>
            <w:pPr>
              <w:jc w:val="left"/>
              <w:rPr>
                <w:color w:val="auto"/>
                <w:highlight w:val="none"/>
              </w:rPr>
            </w:pPr>
          </w:p>
        </w:tc>
        <w:tc>
          <w:tcPr>
            <w:tcW w:w="920" w:type="dxa"/>
            <w:tcBorders>
              <w:top w:val="single" w:color="000000" w:sz="12" w:space="0"/>
            </w:tcBorders>
            <w:vAlign w:val="top"/>
          </w:tcPr>
          <w:p>
            <w:pPr>
              <w:jc w:val="left"/>
              <w:rPr>
                <w:color w:val="auto"/>
                <w:highlight w:val="none"/>
              </w:rPr>
            </w:pPr>
          </w:p>
        </w:tc>
        <w:tc>
          <w:tcPr>
            <w:tcW w:w="1130" w:type="dxa"/>
            <w:tcBorders>
              <w:top w:val="single" w:color="000000" w:sz="12" w:space="0"/>
            </w:tcBorders>
            <w:vAlign w:val="top"/>
          </w:tcPr>
          <w:p>
            <w:pPr>
              <w:jc w:val="left"/>
              <w:rPr>
                <w:color w:val="auto"/>
                <w:highlight w:val="none"/>
              </w:rPr>
            </w:pPr>
          </w:p>
        </w:tc>
        <w:tc>
          <w:tcPr>
            <w:tcW w:w="1149" w:type="dxa"/>
            <w:tcBorders>
              <w:top w:val="single" w:color="000000" w:sz="12" w:space="0"/>
            </w:tcBorders>
            <w:vAlign w:val="top"/>
          </w:tcPr>
          <w:p>
            <w:pPr>
              <w:jc w:val="left"/>
              <w:rPr>
                <w:color w:val="auto"/>
                <w:highlight w:val="none"/>
              </w:rPr>
            </w:pPr>
          </w:p>
        </w:tc>
        <w:tc>
          <w:tcPr>
            <w:tcW w:w="1050" w:type="dxa"/>
            <w:tcBorders>
              <w:top w:val="single" w:color="000000" w:sz="12" w:space="0"/>
            </w:tcBorders>
            <w:vAlign w:val="top"/>
          </w:tcPr>
          <w:p>
            <w:pPr>
              <w:jc w:val="left"/>
              <w:rPr>
                <w:color w:val="auto"/>
                <w:highlight w:val="none"/>
              </w:rPr>
            </w:pPr>
          </w:p>
        </w:tc>
        <w:tc>
          <w:tcPr>
            <w:tcW w:w="1341" w:type="dxa"/>
            <w:tcBorders>
              <w:top w:val="single" w:color="000000" w:sz="12" w:space="0"/>
            </w:tcBorders>
            <w:vAlign w:val="top"/>
          </w:tcPr>
          <w:p>
            <w:pPr>
              <w:jc w:val="left"/>
              <w:rPr>
                <w:color w:val="auto"/>
                <w:highlight w:val="none"/>
              </w:rPr>
            </w:pPr>
          </w:p>
        </w:tc>
        <w:tc>
          <w:tcPr>
            <w:tcW w:w="909" w:type="dxa"/>
            <w:tcBorders>
              <w:top w:val="single" w:color="000000" w:sz="12" w:space="0"/>
            </w:tcBorders>
            <w:vAlign w:val="top"/>
          </w:tcPr>
          <w:p>
            <w:pPr>
              <w:jc w:val="left"/>
              <w:rPr>
                <w:color w:val="auto"/>
                <w:highlight w:val="none"/>
              </w:rPr>
            </w:pPr>
          </w:p>
        </w:tc>
        <w:tc>
          <w:tcPr>
            <w:tcW w:w="1411" w:type="dxa"/>
            <w:tcBorders>
              <w:top w:val="single" w:color="000000" w:sz="12" w:space="0"/>
            </w:tcBorders>
            <w:vAlign w:val="top"/>
          </w:tcPr>
          <w:p>
            <w:pPr>
              <w:jc w:val="left"/>
              <w:rPr>
                <w:color w:val="auto"/>
                <w:highlight w:val="none"/>
              </w:rPr>
            </w:pPr>
          </w:p>
        </w:tc>
        <w:tc>
          <w:tcPr>
            <w:tcW w:w="700" w:type="dxa"/>
            <w:tcBorders>
              <w:top w:val="single" w:color="000000" w:sz="12" w:space="0"/>
            </w:tcBorders>
            <w:vAlign w:val="top"/>
          </w:tcPr>
          <w:p>
            <w:pPr>
              <w:snapToGrid w:val="0"/>
              <w:jc w:val="left"/>
              <w:rPr>
                <w:color w:val="auto"/>
                <w:highlight w:val="none"/>
              </w:rPr>
            </w:pPr>
          </w:p>
          <w:p>
            <w:pPr>
              <w:jc w:val="left"/>
              <w:rPr>
                <w:color w:val="auto"/>
                <w:highlight w:val="none"/>
              </w:rPr>
            </w:pPr>
          </w:p>
        </w:tc>
      </w:tr>
    </w:tbl>
    <w:p>
      <w:pPr>
        <w:ind w:firstLine="420" w:firstLineChars="200"/>
        <w:rPr>
          <w:color w:val="auto"/>
          <w:highlight w:val="none"/>
        </w:rPr>
      </w:pPr>
      <w:r>
        <w:rPr>
          <w:rFonts w:hint="eastAsia"/>
          <w:color w:val="auto"/>
          <w:highlight w:val="none"/>
        </w:rPr>
        <w:t>注：自然科学类参考评审文件附件1-</w:t>
      </w:r>
      <w:r>
        <w:rPr>
          <w:color w:val="auto"/>
          <w:highlight w:val="none"/>
        </w:rPr>
        <w:t>5</w:t>
      </w:r>
      <w:r>
        <w:rPr>
          <w:rFonts w:hint="eastAsia"/>
          <w:color w:val="auto"/>
          <w:highlight w:val="none"/>
        </w:rPr>
        <w:t>填写，指标等级：可计分类按A-C填写，不可计分类为D级。</w:t>
      </w:r>
    </w:p>
    <w:p>
      <w:pPr>
        <w:widowControl/>
        <w:jc w:val="left"/>
        <w:rPr>
          <w:b/>
          <w:bCs/>
          <w:color w:val="auto"/>
          <w:highlight w:val="none"/>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eastAsia="宋体"/>
                <w:b/>
                <w:bCs/>
                <w:color w:val="auto"/>
                <w:highlight w:val="none"/>
              </w:rPr>
            </w:pPr>
            <w:r>
              <w:rPr>
                <w:rFonts w:hint="eastAsia" w:eastAsia="宋体"/>
                <w:b/>
                <w:bCs/>
                <w:color w:val="auto"/>
                <w:highlight w:val="none"/>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eastAsia="宋体"/>
                <w:b/>
                <w:bCs/>
                <w:color w:val="auto"/>
                <w:highlight w:val="none"/>
              </w:rPr>
            </w:pPr>
            <w:r>
              <w:rPr>
                <w:rFonts w:hint="eastAsia"/>
                <w:b/>
                <w:bCs/>
                <w:color w:val="auto"/>
                <w:highlight w:val="none"/>
              </w:rPr>
              <w:t>序号</w:t>
            </w:r>
          </w:p>
        </w:tc>
        <w:tc>
          <w:tcPr>
            <w:tcW w:w="2743" w:type="dxa"/>
            <w:tcBorders>
              <w:left w:val="single" w:color="000000" w:sz="4" w:space="0"/>
              <w:right w:val="single" w:color="000000" w:sz="4" w:space="0"/>
            </w:tcBorders>
            <w:vAlign w:val="center"/>
          </w:tcPr>
          <w:p>
            <w:pPr>
              <w:jc w:val="center"/>
              <w:rPr>
                <w:b/>
                <w:bCs/>
                <w:color w:val="auto"/>
                <w:highlight w:val="none"/>
              </w:rPr>
            </w:pPr>
            <w:r>
              <w:rPr>
                <w:rFonts w:hint="eastAsia"/>
                <w:b/>
                <w:bCs/>
                <w:color w:val="auto"/>
                <w:highlight w:val="none"/>
              </w:rPr>
              <w:t>项目（成果）名称</w:t>
            </w:r>
          </w:p>
        </w:tc>
        <w:tc>
          <w:tcPr>
            <w:tcW w:w="1643" w:type="dxa"/>
            <w:tcBorders>
              <w:left w:val="single" w:color="000000" w:sz="4" w:space="0"/>
              <w:right w:val="single" w:color="000000" w:sz="4" w:space="0"/>
            </w:tcBorders>
            <w:vAlign w:val="center"/>
          </w:tcPr>
          <w:p>
            <w:pPr>
              <w:jc w:val="center"/>
              <w:rPr>
                <w:b/>
                <w:bCs/>
                <w:color w:val="auto"/>
                <w:highlight w:val="none"/>
              </w:rPr>
            </w:pPr>
            <w:r>
              <w:rPr>
                <w:rFonts w:hint="eastAsia" w:eastAsia="宋体"/>
                <w:b/>
                <w:bCs/>
                <w:color w:val="auto"/>
                <w:highlight w:val="none"/>
              </w:rPr>
              <w:t>项目来源</w:t>
            </w:r>
          </w:p>
        </w:tc>
        <w:tc>
          <w:tcPr>
            <w:tcW w:w="1168" w:type="dxa"/>
            <w:tcBorders>
              <w:left w:val="single" w:color="000000" w:sz="4" w:space="0"/>
              <w:right w:val="single" w:color="000000" w:sz="4" w:space="0"/>
            </w:tcBorders>
            <w:vAlign w:val="center"/>
          </w:tcPr>
          <w:p>
            <w:pPr>
              <w:jc w:val="center"/>
              <w:rPr>
                <w:rFonts w:eastAsia="宋体"/>
                <w:b/>
                <w:bCs/>
                <w:color w:val="auto"/>
                <w:highlight w:val="none"/>
              </w:rPr>
            </w:pPr>
            <w:r>
              <w:rPr>
                <w:rFonts w:hint="eastAsia"/>
                <w:b/>
                <w:bCs/>
                <w:color w:val="auto"/>
                <w:highlight w:val="none"/>
              </w:rPr>
              <w:t>转化方式</w:t>
            </w:r>
          </w:p>
        </w:tc>
        <w:tc>
          <w:tcPr>
            <w:tcW w:w="1134" w:type="dxa"/>
            <w:tcBorders>
              <w:left w:val="single" w:color="000000" w:sz="4" w:space="0"/>
              <w:right w:val="single" w:color="000000" w:sz="4" w:space="0"/>
            </w:tcBorders>
            <w:vAlign w:val="center"/>
          </w:tcPr>
          <w:p>
            <w:pPr>
              <w:jc w:val="center"/>
              <w:rPr>
                <w:rFonts w:eastAsia="宋体"/>
                <w:b/>
                <w:bCs/>
                <w:color w:val="auto"/>
                <w:highlight w:val="none"/>
              </w:rPr>
            </w:pPr>
            <w:r>
              <w:rPr>
                <w:rFonts w:hint="eastAsia"/>
                <w:b/>
                <w:bCs/>
                <w:color w:val="auto"/>
                <w:highlight w:val="none"/>
              </w:rPr>
              <w:t>转化年月</w:t>
            </w:r>
          </w:p>
        </w:tc>
        <w:tc>
          <w:tcPr>
            <w:tcW w:w="850" w:type="dxa"/>
            <w:tcBorders>
              <w:left w:val="single" w:color="000000" w:sz="4" w:space="0"/>
              <w:right w:val="single" w:color="000000" w:sz="4" w:space="0"/>
            </w:tcBorders>
            <w:vAlign w:val="center"/>
          </w:tcPr>
          <w:p>
            <w:pPr>
              <w:jc w:val="center"/>
              <w:rPr>
                <w:b/>
                <w:bCs/>
                <w:color w:val="auto"/>
                <w:highlight w:val="none"/>
              </w:rPr>
            </w:pPr>
            <w:r>
              <w:rPr>
                <w:rFonts w:hint="eastAsia"/>
                <w:b/>
                <w:bCs/>
                <w:color w:val="auto"/>
                <w:highlight w:val="none"/>
              </w:rPr>
              <w:t>是否</w:t>
            </w:r>
          </w:p>
          <w:p>
            <w:pPr>
              <w:jc w:val="center"/>
              <w:rPr>
                <w:rFonts w:eastAsia="宋体"/>
                <w:b/>
                <w:bCs/>
                <w:color w:val="auto"/>
                <w:highlight w:val="none"/>
              </w:rPr>
            </w:pPr>
            <w:r>
              <w:rPr>
                <w:rFonts w:hint="eastAsia"/>
                <w:b/>
                <w:bCs/>
                <w:color w:val="auto"/>
                <w:highlight w:val="none"/>
              </w:rPr>
              <w:t>主持</w:t>
            </w:r>
          </w:p>
        </w:tc>
        <w:tc>
          <w:tcPr>
            <w:tcW w:w="1187" w:type="dxa"/>
            <w:tcBorders>
              <w:left w:val="single" w:color="000000" w:sz="4" w:space="0"/>
              <w:right w:val="single" w:color="000000" w:sz="4" w:space="0"/>
            </w:tcBorders>
            <w:vAlign w:val="center"/>
          </w:tcPr>
          <w:p>
            <w:pPr>
              <w:jc w:val="center"/>
              <w:rPr>
                <w:rFonts w:eastAsia="宋体"/>
                <w:b/>
                <w:bCs/>
                <w:color w:val="auto"/>
                <w:highlight w:val="none"/>
              </w:rPr>
            </w:pPr>
            <w:r>
              <w:rPr>
                <w:rFonts w:hint="eastAsia"/>
                <w:b/>
                <w:bCs/>
                <w:color w:val="auto"/>
                <w:highlight w:val="none"/>
              </w:rPr>
              <w:t>到账经费（万元）</w:t>
            </w:r>
          </w:p>
        </w:tc>
        <w:tc>
          <w:tcPr>
            <w:tcW w:w="750" w:type="dxa"/>
            <w:tcBorders>
              <w:left w:val="single" w:color="000000" w:sz="4" w:space="0"/>
              <w:right w:val="single" w:color="000000" w:sz="12" w:space="0"/>
            </w:tcBorders>
            <w:vAlign w:val="center"/>
          </w:tcPr>
          <w:p>
            <w:pPr>
              <w:jc w:val="center"/>
              <w:rPr>
                <w:rFonts w:eastAsia="宋体"/>
                <w:b/>
                <w:bCs/>
                <w:color w:val="auto"/>
                <w:highlight w:val="none"/>
              </w:rPr>
            </w:pPr>
            <w:r>
              <w:rPr>
                <w:rFonts w:hint="eastAsia"/>
                <w:b/>
                <w:bCs/>
                <w:color w:val="auto"/>
                <w:highlight w:val="none"/>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pPr>
              <w:rPr>
                <w:color w:val="auto"/>
                <w:highlight w:val="none"/>
              </w:rPr>
            </w:pPr>
          </w:p>
        </w:tc>
        <w:tc>
          <w:tcPr>
            <w:tcW w:w="2743" w:type="dxa"/>
            <w:tcBorders>
              <w:left w:val="single" w:color="000000" w:sz="4" w:space="0"/>
              <w:bottom w:val="single" w:color="000000" w:sz="12" w:space="0"/>
              <w:right w:val="single" w:color="000000" w:sz="4" w:space="0"/>
            </w:tcBorders>
            <w:vAlign w:val="center"/>
          </w:tcPr>
          <w:p>
            <w:pPr>
              <w:rPr>
                <w:color w:val="auto"/>
                <w:highlight w:val="none"/>
              </w:rPr>
            </w:pPr>
          </w:p>
        </w:tc>
        <w:tc>
          <w:tcPr>
            <w:tcW w:w="1643" w:type="dxa"/>
            <w:tcBorders>
              <w:left w:val="single" w:color="000000" w:sz="4" w:space="0"/>
              <w:bottom w:val="single" w:color="000000" w:sz="12" w:space="0"/>
              <w:right w:val="single" w:color="000000" w:sz="4" w:space="0"/>
            </w:tcBorders>
            <w:vAlign w:val="center"/>
          </w:tcPr>
          <w:p>
            <w:pPr>
              <w:rPr>
                <w:color w:val="auto"/>
                <w:highlight w:val="none"/>
              </w:rPr>
            </w:pPr>
          </w:p>
        </w:tc>
        <w:tc>
          <w:tcPr>
            <w:tcW w:w="1168" w:type="dxa"/>
            <w:tcBorders>
              <w:left w:val="single" w:color="000000" w:sz="4" w:space="0"/>
              <w:bottom w:val="single" w:color="000000" w:sz="12" w:space="0"/>
              <w:right w:val="single" w:color="000000" w:sz="4" w:space="0"/>
            </w:tcBorders>
            <w:vAlign w:val="center"/>
          </w:tcPr>
          <w:p>
            <w:pPr>
              <w:rPr>
                <w:color w:val="auto"/>
                <w:highlight w:val="none"/>
              </w:rPr>
            </w:pPr>
          </w:p>
        </w:tc>
        <w:tc>
          <w:tcPr>
            <w:tcW w:w="1134" w:type="dxa"/>
            <w:tcBorders>
              <w:left w:val="single" w:color="000000" w:sz="4" w:space="0"/>
              <w:bottom w:val="single" w:color="000000" w:sz="12" w:space="0"/>
              <w:right w:val="single" w:color="000000" w:sz="4" w:space="0"/>
            </w:tcBorders>
            <w:vAlign w:val="center"/>
          </w:tcPr>
          <w:p>
            <w:pPr>
              <w:rPr>
                <w:color w:val="auto"/>
                <w:highlight w:val="none"/>
              </w:rPr>
            </w:pPr>
          </w:p>
        </w:tc>
        <w:tc>
          <w:tcPr>
            <w:tcW w:w="850" w:type="dxa"/>
            <w:tcBorders>
              <w:left w:val="single" w:color="000000" w:sz="4" w:space="0"/>
              <w:bottom w:val="single" w:color="000000" w:sz="12" w:space="0"/>
              <w:right w:val="single" w:color="000000" w:sz="4" w:space="0"/>
            </w:tcBorders>
            <w:vAlign w:val="center"/>
          </w:tcPr>
          <w:p>
            <w:pPr>
              <w:rPr>
                <w:color w:val="auto"/>
                <w:highlight w:val="none"/>
              </w:rPr>
            </w:pPr>
          </w:p>
        </w:tc>
        <w:tc>
          <w:tcPr>
            <w:tcW w:w="1187" w:type="dxa"/>
            <w:tcBorders>
              <w:left w:val="single" w:color="000000" w:sz="4" w:space="0"/>
              <w:bottom w:val="single" w:color="000000" w:sz="12" w:space="0"/>
              <w:right w:val="single" w:color="000000" w:sz="4" w:space="0"/>
            </w:tcBorders>
            <w:vAlign w:val="center"/>
          </w:tcPr>
          <w:p>
            <w:pPr>
              <w:rPr>
                <w:color w:val="auto"/>
                <w:highlight w:val="none"/>
              </w:rPr>
            </w:pPr>
          </w:p>
        </w:tc>
        <w:tc>
          <w:tcPr>
            <w:tcW w:w="750" w:type="dxa"/>
            <w:tcBorders>
              <w:left w:val="single" w:color="000000" w:sz="4" w:space="0"/>
              <w:bottom w:val="single" w:color="000000" w:sz="12" w:space="0"/>
              <w:right w:val="single" w:color="000000" w:sz="12" w:space="0"/>
            </w:tcBorders>
            <w:vAlign w:val="center"/>
          </w:tcPr>
          <w:p>
            <w:pPr>
              <w:rPr>
                <w:color w:val="auto"/>
                <w:highlight w:val="none"/>
              </w:rPr>
            </w:pPr>
          </w:p>
        </w:tc>
      </w:tr>
    </w:tbl>
    <w:p>
      <w:pPr>
        <w:ind w:firstLine="630" w:firstLineChars="300"/>
        <w:rPr>
          <w:color w:val="auto"/>
          <w:highlight w:val="none"/>
        </w:rPr>
      </w:pPr>
      <w:r>
        <w:rPr>
          <w:rFonts w:hint="eastAsia"/>
          <w:color w:val="auto"/>
          <w:highlight w:val="none"/>
        </w:rPr>
        <w:t>注：参考附件1-5填写，转化方式：限填转让、许可或者作价投资。</w:t>
      </w:r>
    </w:p>
    <w:p>
      <w:pPr>
        <w:rPr>
          <w:color w:val="auto"/>
          <w:highlight w:val="none"/>
        </w:rPr>
      </w:pPr>
    </w:p>
    <w:p>
      <w:pPr>
        <w:widowControl/>
        <w:jc w:val="left"/>
        <w:rPr>
          <w:color w:val="auto"/>
          <w:highlight w:val="none"/>
        </w:rPr>
      </w:pPr>
      <w:r>
        <w:rPr>
          <w:color w:val="auto"/>
          <w:highlight w:val="none"/>
        </w:rPr>
        <w:br w:type="page"/>
      </w:r>
    </w:p>
    <w:p>
      <w:pPr>
        <w:widowControl/>
        <w:spacing w:line="600" w:lineRule="auto"/>
        <w:jc w:val="center"/>
        <w:rPr>
          <w:rFonts w:hint="eastAsia" w:cs="方正小标宋简体" w:asciiTheme="majorEastAsia" w:hAnsiTheme="majorEastAsia" w:eastAsiaTheme="majorEastAsia"/>
          <w:b/>
          <w:color w:val="auto"/>
          <w:kern w:val="0"/>
          <w:szCs w:val="21"/>
          <w:highlight w:val="none"/>
        </w:rPr>
      </w:pPr>
      <w:r>
        <w:rPr>
          <w:rFonts w:hint="eastAsia" w:cs="方正小标宋简体" w:asciiTheme="majorEastAsia" w:hAnsiTheme="majorEastAsia" w:eastAsiaTheme="majorEastAsia"/>
          <w:b/>
          <w:color w:val="auto"/>
          <w:kern w:val="0"/>
          <w:szCs w:val="21"/>
          <w:highlight w:val="none"/>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姓名</w:t>
            </w:r>
          </w:p>
        </w:tc>
        <w:tc>
          <w:tcPr>
            <w:tcW w:w="1407"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实践应用能力分值</w:t>
            </w:r>
          </w:p>
        </w:tc>
        <w:tc>
          <w:tcPr>
            <w:tcW w:w="1830"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在企事业单位工作分值</w:t>
            </w:r>
          </w:p>
        </w:tc>
        <w:tc>
          <w:tcPr>
            <w:tcW w:w="1418"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社会服务效益分值</w:t>
            </w:r>
          </w:p>
        </w:tc>
        <w:tc>
          <w:tcPr>
            <w:tcW w:w="976" w:type="dxa"/>
            <w:vAlign w:val="center"/>
          </w:tcPr>
          <w:p>
            <w:pPr>
              <w:widowControl/>
              <w:jc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个人申报得分</w:t>
            </w:r>
          </w:p>
        </w:tc>
        <w:tc>
          <w:tcPr>
            <w:tcW w:w="1408" w:type="dxa"/>
            <w:vAlign w:val="center"/>
          </w:tcPr>
          <w:p>
            <w:pPr>
              <w:widowControl/>
              <w:jc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二级学院审核得分</w:t>
            </w:r>
          </w:p>
        </w:tc>
        <w:tc>
          <w:tcPr>
            <w:tcW w:w="1408" w:type="dxa"/>
            <w:vAlign w:val="center"/>
          </w:tcPr>
          <w:p>
            <w:pPr>
              <w:widowControl/>
              <w:jc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color w:val="auto"/>
                <w:szCs w:val="21"/>
                <w:highlight w:val="none"/>
              </w:rPr>
            </w:pPr>
          </w:p>
        </w:tc>
        <w:tc>
          <w:tcPr>
            <w:tcW w:w="1407" w:type="dxa"/>
            <w:vAlign w:val="center"/>
          </w:tcPr>
          <w:p>
            <w:pPr>
              <w:widowControl/>
              <w:jc w:val="center"/>
              <w:rPr>
                <w:rFonts w:asciiTheme="minorEastAsia" w:hAnsiTheme="minorEastAsia"/>
                <w:color w:val="auto"/>
                <w:szCs w:val="21"/>
                <w:highlight w:val="none"/>
              </w:rPr>
            </w:pPr>
          </w:p>
        </w:tc>
        <w:tc>
          <w:tcPr>
            <w:tcW w:w="1830" w:type="dxa"/>
            <w:vAlign w:val="center"/>
          </w:tcPr>
          <w:p>
            <w:pPr>
              <w:widowControl/>
              <w:jc w:val="center"/>
              <w:rPr>
                <w:rFonts w:asciiTheme="minorEastAsia" w:hAnsiTheme="minorEastAsia"/>
                <w:color w:val="auto"/>
                <w:szCs w:val="21"/>
                <w:highlight w:val="none"/>
              </w:rPr>
            </w:pPr>
          </w:p>
        </w:tc>
        <w:tc>
          <w:tcPr>
            <w:tcW w:w="1418" w:type="dxa"/>
            <w:vAlign w:val="center"/>
          </w:tcPr>
          <w:p>
            <w:pPr>
              <w:widowControl/>
              <w:jc w:val="center"/>
              <w:rPr>
                <w:rFonts w:asciiTheme="minorEastAsia" w:hAnsiTheme="minorEastAsia"/>
                <w:color w:val="auto"/>
                <w:szCs w:val="21"/>
                <w:highlight w:val="none"/>
              </w:rPr>
            </w:pPr>
          </w:p>
        </w:tc>
        <w:tc>
          <w:tcPr>
            <w:tcW w:w="976" w:type="dxa"/>
            <w:vAlign w:val="center"/>
          </w:tcPr>
          <w:p>
            <w:pPr>
              <w:widowControl/>
              <w:jc w:val="center"/>
              <w:rPr>
                <w:rFonts w:asciiTheme="minorEastAsia" w:hAnsiTheme="minorEastAsia"/>
                <w:color w:val="auto"/>
                <w:szCs w:val="21"/>
                <w:highlight w:val="none"/>
              </w:rPr>
            </w:pPr>
          </w:p>
        </w:tc>
        <w:tc>
          <w:tcPr>
            <w:tcW w:w="1408" w:type="dxa"/>
            <w:vAlign w:val="center"/>
          </w:tcPr>
          <w:p>
            <w:pPr>
              <w:widowControl/>
              <w:jc w:val="center"/>
              <w:rPr>
                <w:rFonts w:asciiTheme="minorEastAsia" w:hAnsiTheme="minorEastAsia"/>
                <w:color w:val="auto"/>
                <w:szCs w:val="21"/>
                <w:highlight w:val="none"/>
              </w:rPr>
            </w:pPr>
          </w:p>
        </w:tc>
        <w:tc>
          <w:tcPr>
            <w:tcW w:w="1408" w:type="dxa"/>
            <w:vAlign w:val="center"/>
          </w:tcPr>
          <w:p>
            <w:pPr>
              <w:widowControl/>
              <w:jc w:val="center"/>
              <w:rPr>
                <w:rFonts w:asciiTheme="minorEastAsia" w:hAnsiTheme="minorEastAsia"/>
                <w:color w:val="auto"/>
                <w:szCs w:val="21"/>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color w:val="auto"/>
                <w:szCs w:val="21"/>
                <w:highlight w:val="none"/>
              </w:rPr>
            </w:pPr>
            <w:r>
              <w:rPr>
                <w:rFonts w:asciiTheme="minorEastAsia" w:hAnsiTheme="minorEastAsia"/>
                <w:color w:val="auto"/>
                <w:szCs w:val="21"/>
                <w:highlight w:val="none"/>
              </w:rPr>
              <w:t>申报人签名</w:t>
            </w:r>
          </w:p>
        </w:tc>
        <w:tc>
          <w:tcPr>
            <w:tcW w:w="4655" w:type="dxa"/>
            <w:gridSpan w:val="3"/>
            <w:vAlign w:val="center"/>
          </w:tcPr>
          <w:p>
            <w:pPr>
              <w:widowControl/>
              <w:jc w:val="center"/>
              <w:rPr>
                <w:rFonts w:asciiTheme="minorEastAsia" w:hAnsiTheme="minorEastAsia"/>
                <w:color w:val="auto"/>
                <w:szCs w:val="21"/>
                <w:highlight w:val="none"/>
              </w:rPr>
            </w:pPr>
          </w:p>
        </w:tc>
        <w:tc>
          <w:tcPr>
            <w:tcW w:w="976" w:type="dxa"/>
            <w:vAlign w:val="center"/>
          </w:tcPr>
          <w:p>
            <w:pPr>
              <w:widowControl/>
              <w:jc w:val="center"/>
              <w:rPr>
                <w:rFonts w:asciiTheme="minorEastAsia" w:hAnsiTheme="minorEastAsia"/>
                <w:color w:val="auto"/>
                <w:szCs w:val="21"/>
                <w:highlight w:val="none"/>
              </w:rPr>
            </w:pPr>
          </w:p>
        </w:tc>
        <w:tc>
          <w:tcPr>
            <w:tcW w:w="1408" w:type="dxa"/>
            <w:vAlign w:val="center"/>
          </w:tcPr>
          <w:p>
            <w:pPr>
              <w:widowControl/>
              <w:jc w:val="center"/>
              <w:rPr>
                <w:rFonts w:asciiTheme="minorEastAsia" w:hAnsiTheme="minorEastAsia"/>
                <w:color w:val="auto"/>
                <w:szCs w:val="21"/>
                <w:highlight w:val="none"/>
              </w:rPr>
            </w:pPr>
          </w:p>
        </w:tc>
        <w:tc>
          <w:tcPr>
            <w:tcW w:w="1408" w:type="dxa"/>
            <w:vAlign w:val="center"/>
          </w:tcPr>
          <w:p>
            <w:pPr>
              <w:widowControl/>
              <w:jc w:val="center"/>
              <w:rPr>
                <w:rFonts w:asciiTheme="minorEastAsia" w:hAnsiTheme="minorEastAsia"/>
                <w:color w:val="auto"/>
                <w:szCs w:val="21"/>
                <w:highlight w:val="none"/>
              </w:rPr>
            </w:pPr>
          </w:p>
        </w:tc>
      </w:tr>
    </w:tbl>
    <w:p>
      <w:pPr>
        <w:ind w:firstLine="480" w:firstLineChars="200"/>
        <w:rPr>
          <w:color w:val="auto"/>
          <w:highlight w:val="none"/>
        </w:rPr>
      </w:pPr>
      <w:r>
        <w:rPr>
          <w:rFonts w:hint="eastAsia" w:ascii="宋体" w:hAnsi="宋体" w:eastAsia="宋体" w:cs="宋体"/>
          <w:color w:val="auto"/>
          <w:kern w:val="0"/>
          <w:sz w:val="24"/>
          <w:szCs w:val="24"/>
          <w:highlight w:val="none"/>
        </w:rPr>
        <w:t>二级单位审核者签名：                     职能部门审核者签名：</w:t>
      </w:r>
    </w:p>
    <w:p>
      <w:pPr>
        <w:widowControl/>
        <w:spacing w:line="600" w:lineRule="auto"/>
        <w:jc w:val="center"/>
        <w:rPr>
          <w:rFonts w:asciiTheme="majorEastAsia" w:hAnsiTheme="majorEastAsia" w:eastAsiaTheme="majorEastAsia"/>
          <w:b/>
          <w:color w:val="auto"/>
          <w:szCs w:val="21"/>
          <w:highlight w:val="none"/>
        </w:rPr>
      </w:pPr>
      <w:r>
        <w:rPr>
          <w:rFonts w:hint="eastAsia" w:cs="方正小标宋简体" w:asciiTheme="majorEastAsia" w:hAnsiTheme="majorEastAsia" w:eastAsiaTheme="majorEastAsia"/>
          <w:b/>
          <w:color w:val="auto"/>
          <w:kern w:val="0"/>
          <w:szCs w:val="21"/>
          <w:highlight w:val="none"/>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序号</w:t>
            </w:r>
          </w:p>
        </w:tc>
        <w:tc>
          <w:tcPr>
            <w:tcW w:w="1559"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职业资格名称</w:t>
            </w:r>
          </w:p>
        </w:tc>
        <w:tc>
          <w:tcPr>
            <w:tcW w:w="1601" w:type="dxa"/>
            <w:vAlign w:val="center"/>
          </w:tcPr>
          <w:p>
            <w:pPr>
              <w:widowControl/>
              <w:jc w:val="center"/>
              <w:textAlignment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实施部门</w:t>
            </w:r>
          </w:p>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（单位）</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资格类别</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指标分值</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取得成绩</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指标得分</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color w:val="auto"/>
                <w:szCs w:val="21"/>
                <w:highlight w:val="none"/>
              </w:rPr>
            </w:pPr>
          </w:p>
        </w:tc>
        <w:tc>
          <w:tcPr>
            <w:tcW w:w="1559" w:type="dxa"/>
          </w:tcPr>
          <w:p>
            <w:pPr>
              <w:widowControl/>
              <w:jc w:val="left"/>
              <w:rPr>
                <w:rFonts w:asciiTheme="minorEastAsia" w:hAnsiTheme="minorEastAsia"/>
                <w:color w:val="auto"/>
                <w:szCs w:val="21"/>
                <w:highlight w:val="none"/>
              </w:rPr>
            </w:pPr>
          </w:p>
        </w:tc>
        <w:tc>
          <w:tcPr>
            <w:tcW w:w="1601"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r>
    </w:tbl>
    <w:p>
      <w:pPr>
        <w:widowControl/>
        <w:spacing w:before="156" w:beforeLines="50"/>
        <w:jc w:val="left"/>
        <w:textAlignment w:val="center"/>
        <w:rPr>
          <w:rFonts w:cs="宋体" w:asciiTheme="minorEastAsia" w:hAnsiTheme="minorEastAsia"/>
          <w:color w:val="auto"/>
          <w:kern w:val="0"/>
          <w:szCs w:val="21"/>
          <w:highlight w:val="none"/>
        </w:rPr>
      </w:pPr>
      <w:r>
        <w:rPr>
          <w:rFonts w:hint="eastAsia" w:asciiTheme="minorEastAsia" w:hAnsiTheme="minorEastAsia"/>
          <w:color w:val="auto"/>
          <w:szCs w:val="21"/>
          <w:highlight w:val="none"/>
        </w:rPr>
        <w:t>注：参考评审文件附件1-7表1填写，</w:t>
      </w:r>
      <w:r>
        <w:rPr>
          <w:rFonts w:hint="eastAsia" w:cs="宋体" w:asciiTheme="minorEastAsia" w:hAnsiTheme="minorEastAsia"/>
          <w:color w:val="auto"/>
          <w:kern w:val="0"/>
          <w:szCs w:val="21"/>
          <w:highlight w:val="none"/>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rPr>
          <w:color w:val="auto"/>
          <w:highlight w:val="none"/>
        </w:rPr>
      </w:pPr>
    </w:p>
    <w:p>
      <w:pPr>
        <w:widowControl/>
        <w:spacing w:line="600" w:lineRule="auto"/>
        <w:ind w:firstLine="211" w:firstLineChars="100"/>
        <w:jc w:val="center"/>
        <w:rPr>
          <w:rFonts w:asciiTheme="minorEastAsia" w:hAnsiTheme="minorEastAsia"/>
          <w:b/>
          <w:color w:val="auto"/>
          <w:szCs w:val="21"/>
          <w:highlight w:val="none"/>
        </w:rPr>
      </w:pPr>
      <w:r>
        <w:rPr>
          <w:rFonts w:hint="eastAsia" w:cs="黑体" w:asciiTheme="minorEastAsia" w:hAnsiTheme="minorEastAsia"/>
          <w:b/>
          <w:color w:val="auto"/>
          <w:kern w:val="0"/>
          <w:szCs w:val="21"/>
          <w:highlight w:val="none"/>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31"/>
        <w:gridCol w:w="1231"/>
        <w:gridCol w:w="1232"/>
        <w:gridCol w:w="1232"/>
        <w:gridCol w:w="1232"/>
        <w:gridCol w:w="1232"/>
        <w:gridCol w:w="1444"/>
        <w:gridCol w:w="110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等级</w:t>
            </w:r>
          </w:p>
        </w:tc>
        <w:tc>
          <w:tcPr>
            <w:tcW w:w="1231"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指标一</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指标二</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指标三</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指标分值</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取得成绩</w:t>
            </w:r>
          </w:p>
        </w:tc>
        <w:tc>
          <w:tcPr>
            <w:tcW w:w="1444"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指标得分</w:t>
            </w:r>
          </w:p>
        </w:tc>
        <w:tc>
          <w:tcPr>
            <w:tcW w:w="1106"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color w:val="auto"/>
                <w:szCs w:val="21"/>
                <w:highlight w:val="none"/>
              </w:rPr>
            </w:pPr>
          </w:p>
        </w:tc>
        <w:tc>
          <w:tcPr>
            <w:tcW w:w="1231"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444" w:type="dxa"/>
          </w:tcPr>
          <w:p>
            <w:pPr>
              <w:widowControl/>
              <w:jc w:val="left"/>
              <w:rPr>
                <w:rFonts w:asciiTheme="minorEastAsia" w:hAnsiTheme="minorEastAsia"/>
                <w:color w:val="auto"/>
                <w:szCs w:val="21"/>
                <w:highlight w:val="none"/>
              </w:rPr>
            </w:pPr>
          </w:p>
        </w:tc>
        <w:tc>
          <w:tcPr>
            <w:tcW w:w="1106" w:type="dxa"/>
          </w:tcPr>
          <w:p>
            <w:pPr>
              <w:widowControl/>
              <w:jc w:val="left"/>
              <w:rPr>
                <w:rFonts w:asciiTheme="minorEastAsia" w:hAnsiTheme="minorEastAsia"/>
                <w:color w:val="auto"/>
                <w:szCs w:val="21"/>
                <w:highlight w:val="none"/>
              </w:rPr>
            </w:pPr>
          </w:p>
        </w:tc>
      </w:tr>
    </w:tbl>
    <w:p>
      <w:pPr>
        <w:widowControl/>
        <w:spacing w:before="156" w:beforeLines="50"/>
        <w:jc w:val="left"/>
        <w:textAlignment w:val="center"/>
        <w:rPr>
          <w:rFonts w:cs="Calibri" w:asciiTheme="minorEastAsia" w:hAnsiTheme="minorEastAsia"/>
          <w:color w:val="auto"/>
          <w:spacing w:val="2"/>
          <w:kern w:val="0"/>
          <w:szCs w:val="21"/>
          <w:highlight w:val="none"/>
        </w:rPr>
      </w:pPr>
      <w:r>
        <w:rPr>
          <w:rFonts w:hint="eastAsia" w:cs="宋体" w:asciiTheme="minorEastAsia" w:hAnsiTheme="minorEastAsia"/>
          <w:color w:val="auto"/>
          <w:kern w:val="0"/>
          <w:szCs w:val="21"/>
          <w:highlight w:val="none"/>
        </w:rPr>
        <w:t>注：</w:t>
      </w:r>
      <w:r>
        <w:rPr>
          <w:rFonts w:hint="eastAsia" w:asciiTheme="minorEastAsia" w:hAnsiTheme="minorEastAsia"/>
          <w:color w:val="auto"/>
          <w:szCs w:val="21"/>
          <w:highlight w:val="none"/>
        </w:rPr>
        <w:t>参考评审文件附件1-7表2填写，</w:t>
      </w:r>
      <w:r>
        <w:rPr>
          <w:rFonts w:hint="eastAsia" w:cs="宋体" w:asciiTheme="minorEastAsia" w:hAnsiTheme="minorEastAsia"/>
          <w:color w:val="auto"/>
          <w:kern w:val="0"/>
          <w:szCs w:val="21"/>
          <w:highlight w:val="none"/>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color w:val="auto"/>
          <w:szCs w:val="21"/>
          <w:highlight w:val="none"/>
        </w:rPr>
      </w:pPr>
      <w:r>
        <w:rPr>
          <w:rFonts w:hint="eastAsia" w:asciiTheme="minorEastAsia" w:hAnsiTheme="minorEastAsia"/>
          <w:b/>
          <w:color w:val="auto"/>
          <w:szCs w:val="21"/>
          <w:highlight w:val="none"/>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指标说明</w:t>
            </w:r>
          </w:p>
        </w:tc>
        <w:tc>
          <w:tcPr>
            <w:tcW w:w="1842" w:type="dxa"/>
            <w:tcBorders>
              <w:right w:val="single" w:color="auto" w:sz="4" w:space="0"/>
            </w:tcBorders>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科类</w:t>
            </w:r>
          </w:p>
        </w:tc>
        <w:tc>
          <w:tcPr>
            <w:tcW w:w="1276" w:type="dxa"/>
            <w:tcBorders>
              <w:left w:val="single" w:color="auto" w:sz="4" w:space="0"/>
            </w:tcBorders>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金额</w:t>
            </w:r>
          </w:p>
        </w:tc>
        <w:tc>
          <w:tcPr>
            <w:tcW w:w="1134" w:type="dxa"/>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color w:val="auto"/>
                <w:szCs w:val="21"/>
                <w:highlight w:val="none"/>
              </w:rPr>
            </w:pPr>
            <w:r>
              <w:rPr>
                <w:rFonts w:hint="eastAsia" w:cs="Calibri" w:asciiTheme="minorEastAsia" w:hAnsiTheme="minorEastAsia"/>
                <w:color w:val="auto"/>
                <w:spacing w:val="2"/>
                <w:kern w:val="0"/>
                <w:szCs w:val="21"/>
                <w:highlight w:val="none"/>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color w:val="auto"/>
                <w:szCs w:val="21"/>
                <w:highlight w:val="none"/>
              </w:rPr>
            </w:pPr>
          </w:p>
        </w:tc>
        <w:tc>
          <w:tcPr>
            <w:tcW w:w="1276" w:type="dxa"/>
            <w:tcBorders>
              <w:left w:val="single" w:color="auto" w:sz="4" w:space="0"/>
            </w:tcBorders>
          </w:tcPr>
          <w:p>
            <w:pPr>
              <w:widowControl/>
              <w:jc w:val="left"/>
              <w:rPr>
                <w:rFonts w:asciiTheme="minorEastAsia" w:hAnsiTheme="minorEastAsia"/>
                <w:color w:val="auto"/>
                <w:szCs w:val="21"/>
                <w:highlight w:val="none"/>
              </w:rPr>
            </w:pPr>
          </w:p>
        </w:tc>
        <w:tc>
          <w:tcPr>
            <w:tcW w:w="1134" w:type="dxa"/>
          </w:tcPr>
          <w:p>
            <w:pPr>
              <w:widowControl/>
              <w:jc w:val="left"/>
              <w:rPr>
                <w:rFonts w:asciiTheme="minorEastAsia" w:hAnsiTheme="minorEastAsia"/>
                <w:color w:val="auto"/>
                <w:szCs w:val="21"/>
                <w:highlight w:val="none"/>
              </w:rPr>
            </w:pPr>
          </w:p>
        </w:tc>
      </w:tr>
    </w:tbl>
    <w:p>
      <w:pPr>
        <w:widowControl/>
        <w:jc w:val="center"/>
        <w:rPr>
          <w:rFonts w:hint="eastAsia" w:asciiTheme="minorEastAsia" w:hAnsiTheme="minorEastAsia"/>
          <w:b/>
          <w:color w:val="auto"/>
          <w:szCs w:val="21"/>
          <w:highlight w:val="none"/>
        </w:rPr>
      </w:pPr>
    </w:p>
    <w:p>
      <w:pPr>
        <w:widowControl/>
        <w:jc w:val="center"/>
        <w:rPr>
          <w:rFonts w:asciiTheme="minorEastAsia" w:hAnsiTheme="minorEastAsia"/>
          <w:b/>
          <w:color w:val="auto"/>
          <w:szCs w:val="21"/>
          <w:highlight w:val="none"/>
        </w:rPr>
      </w:pPr>
      <w:r>
        <w:rPr>
          <w:rFonts w:hint="eastAsia" w:asciiTheme="minorEastAsia" w:hAnsiTheme="minorEastAsia"/>
          <w:b/>
          <w:color w:val="auto"/>
          <w:szCs w:val="21"/>
          <w:highlight w:val="none"/>
        </w:rPr>
        <w:t>申报者各项能力积分汇总表</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color w:val="auto"/>
                <w:szCs w:val="21"/>
                <w:highlight w:val="none"/>
              </w:rPr>
            </w:pPr>
          </w:p>
        </w:tc>
        <w:tc>
          <w:tcPr>
            <w:tcW w:w="1134" w:type="dxa"/>
            <w:tcBorders>
              <w:lef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教育教育能力分值</w:t>
            </w:r>
          </w:p>
        </w:tc>
        <w:tc>
          <w:tcPr>
            <w:tcW w:w="1134"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科研创新能力分值</w:t>
            </w:r>
          </w:p>
        </w:tc>
        <w:tc>
          <w:tcPr>
            <w:tcW w:w="1418"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实践应用能力分值</w:t>
            </w:r>
          </w:p>
        </w:tc>
        <w:tc>
          <w:tcPr>
            <w:tcW w:w="1558" w:type="dxa"/>
            <w:tcBorders>
              <w:righ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总分</w:t>
            </w:r>
          </w:p>
        </w:tc>
        <w:tc>
          <w:tcPr>
            <w:tcW w:w="2977" w:type="dxa"/>
            <w:tcBorders>
              <w:lef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教师本人申报</w:t>
            </w:r>
          </w:p>
        </w:tc>
        <w:tc>
          <w:tcPr>
            <w:tcW w:w="1134" w:type="dxa"/>
            <w:tcBorders>
              <w:left w:val="single" w:color="auto" w:sz="4" w:space="0"/>
            </w:tcBorders>
            <w:vAlign w:val="center"/>
          </w:tcPr>
          <w:p>
            <w:pPr>
              <w:widowControl/>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253.75</w:t>
            </w:r>
          </w:p>
        </w:tc>
        <w:tc>
          <w:tcPr>
            <w:tcW w:w="1134" w:type="dxa"/>
            <w:vAlign w:val="center"/>
          </w:tcPr>
          <w:p>
            <w:pPr>
              <w:widowControl/>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980</w:t>
            </w:r>
          </w:p>
        </w:tc>
        <w:tc>
          <w:tcPr>
            <w:tcW w:w="1418" w:type="dxa"/>
            <w:vAlign w:val="center"/>
          </w:tcPr>
          <w:p>
            <w:pPr>
              <w:widowControl/>
              <w:jc w:val="center"/>
              <w:rPr>
                <w:rFonts w:hint="eastAsia" w:asciiTheme="minorEastAsia" w:hAnsiTheme="minorEastAsia" w:eastAsiaTheme="minorEastAsia"/>
                <w:color w:val="auto"/>
                <w:szCs w:val="21"/>
                <w:highlight w:val="none"/>
                <w:lang w:val="en-US" w:eastAsia="zh-CN"/>
              </w:rPr>
            </w:pPr>
          </w:p>
        </w:tc>
        <w:tc>
          <w:tcPr>
            <w:tcW w:w="1558" w:type="dxa"/>
            <w:tcBorders>
              <w:right w:val="single" w:color="auto" w:sz="4" w:space="0"/>
            </w:tcBorders>
            <w:vAlign w:val="center"/>
          </w:tcPr>
          <w:p>
            <w:pPr>
              <w:widowControl/>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1233.75</w:t>
            </w:r>
          </w:p>
        </w:tc>
        <w:tc>
          <w:tcPr>
            <w:tcW w:w="2977" w:type="dxa"/>
            <w:tcBorders>
              <w:left w:val="single" w:color="auto" w:sz="4" w:space="0"/>
            </w:tcBorders>
            <w:vAlign w:val="center"/>
          </w:tcPr>
          <w:p>
            <w:pPr>
              <w:widowControl/>
              <w:jc w:val="center"/>
              <w:rPr>
                <w:rFonts w:asciiTheme="minorEastAsia" w:hAnsiTheme="minorEastAsia"/>
                <w:color w:val="auto"/>
                <w:szCs w:val="21"/>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二级学院审核</w:t>
            </w:r>
          </w:p>
        </w:tc>
        <w:tc>
          <w:tcPr>
            <w:tcW w:w="1134" w:type="dxa"/>
            <w:tcBorders>
              <w:left w:val="single" w:color="auto" w:sz="4" w:space="0"/>
            </w:tcBorders>
            <w:vAlign w:val="center"/>
          </w:tcPr>
          <w:p>
            <w:pPr>
              <w:widowControl/>
              <w:jc w:val="center"/>
              <w:rPr>
                <w:rFonts w:asciiTheme="minorEastAsia" w:hAnsiTheme="minorEastAsia"/>
                <w:color w:val="auto"/>
                <w:szCs w:val="21"/>
                <w:highlight w:val="none"/>
              </w:rPr>
            </w:pPr>
          </w:p>
        </w:tc>
        <w:tc>
          <w:tcPr>
            <w:tcW w:w="1134" w:type="dxa"/>
            <w:vAlign w:val="center"/>
          </w:tcPr>
          <w:p>
            <w:pPr>
              <w:widowControl/>
              <w:jc w:val="center"/>
              <w:rPr>
                <w:rFonts w:asciiTheme="minorEastAsia" w:hAnsiTheme="minorEastAsia"/>
                <w:color w:val="auto"/>
                <w:szCs w:val="21"/>
                <w:highlight w:val="none"/>
              </w:rPr>
            </w:pPr>
          </w:p>
        </w:tc>
        <w:tc>
          <w:tcPr>
            <w:tcW w:w="1418" w:type="dxa"/>
            <w:vAlign w:val="center"/>
          </w:tcPr>
          <w:p>
            <w:pPr>
              <w:widowControl/>
              <w:jc w:val="center"/>
              <w:rPr>
                <w:rFonts w:asciiTheme="minorEastAsia" w:hAnsiTheme="minorEastAsia"/>
                <w:color w:val="auto"/>
                <w:szCs w:val="21"/>
                <w:highlight w:val="none"/>
              </w:rPr>
            </w:pPr>
          </w:p>
        </w:tc>
        <w:tc>
          <w:tcPr>
            <w:tcW w:w="1558" w:type="dxa"/>
            <w:tcBorders>
              <w:right w:val="single" w:color="auto" w:sz="4" w:space="0"/>
            </w:tcBorders>
            <w:vAlign w:val="center"/>
          </w:tcPr>
          <w:p>
            <w:pPr>
              <w:widowControl/>
              <w:jc w:val="center"/>
              <w:rPr>
                <w:rFonts w:asciiTheme="minorEastAsia" w:hAnsiTheme="minorEastAsia"/>
                <w:color w:val="auto"/>
                <w:szCs w:val="21"/>
                <w:highlight w:val="none"/>
              </w:rPr>
            </w:pPr>
          </w:p>
        </w:tc>
        <w:tc>
          <w:tcPr>
            <w:tcW w:w="2977" w:type="dxa"/>
            <w:tcBorders>
              <w:left w:val="single" w:color="auto" w:sz="4" w:space="0"/>
            </w:tcBorders>
            <w:vAlign w:val="center"/>
          </w:tcPr>
          <w:p>
            <w:pPr>
              <w:widowControl/>
              <w:jc w:val="center"/>
              <w:rPr>
                <w:rFonts w:asciiTheme="minorEastAsia" w:hAnsiTheme="minorEastAsia"/>
                <w:color w:val="auto"/>
                <w:szCs w:val="21"/>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职能部门审核</w:t>
            </w:r>
          </w:p>
        </w:tc>
        <w:tc>
          <w:tcPr>
            <w:tcW w:w="1134" w:type="dxa"/>
            <w:tcBorders>
              <w:left w:val="single" w:color="auto" w:sz="4" w:space="0"/>
            </w:tcBorders>
            <w:vAlign w:val="center"/>
          </w:tcPr>
          <w:p>
            <w:pPr>
              <w:widowControl/>
              <w:jc w:val="center"/>
              <w:rPr>
                <w:rFonts w:asciiTheme="minorEastAsia" w:hAnsiTheme="minorEastAsia"/>
                <w:color w:val="auto"/>
                <w:szCs w:val="21"/>
                <w:highlight w:val="none"/>
              </w:rPr>
            </w:pPr>
          </w:p>
        </w:tc>
        <w:tc>
          <w:tcPr>
            <w:tcW w:w="1134" w:type="dxa"/>
            <w:vAlign w:val="center"/>
          </w:tcPr>
          <w:p>
            <w:pPr>
              <w:widowControl/>
              <w:jc w:val="center"/>
              <w:rPr>
                <w:rFonts w:asciiTheme="minorEastAsia" w:hAnsiTheme="minorEastAsia"/>
                <w:color w:val="auto"/>
                <w:szCs w:val="21"/>
                <w:highlight w:val="none"/>
              </w:rPr>
            </w:pPr>
          </w:p>
        </w:tc>
        <w:tc>
          <w:tcPr>
            <w:tcW w:w="1418" w:type="dxa"/>
            <w:vAlign w:val="center"/>
          </w:tcPr>
          <w:p>
            <w:pPr>
              <w:widowControl/>
              <w:jc w:val="center"/>
              <w:rPr>
                <w:rFonts w:asciiTheme="minorEastAsia" w:hAnsiTheme="minorEastAsia"/>
                <w:color w:val="auto"/>
                <w:szCs w:val="21"/>
                <w:highlight w:val="none"/>
              </w:rPr>
            </w:pPr>
          </w:p>
        </w:tc>
        <w:tc>
          <w:tcPr>
            <w:tcW w:w="1558" w:type="dxa"/>
            <w:tcBorders>
              <w:right w:val="single" w:color="auto" w:sz="4" w:space="0"/>
            </w:tcBorders>
            <w:vAlign w:val="center"/>
          </w:tcPr>
          <w:p>
            <w:pPr>
              <w:widowControl/>
              <w:jc w:val="center"/>
              <w:rPr>
                <w:rFonts w:asciiTheme="minorEastAsia" w:hAnsiTheme="minorEastAsia"/>
                <w:color w:val="auto"/>
                <w:szCs w:val="21"/>
                <w:highlight w:val="none"/>
              </w:rPr>
            </w:pPr>
          </w:p>
        </w:tc>
        <w:tc>
          <w:tcPr>
            <w:tcW w:w="2977" w:type="dxa"/>
            <w:tcBorders>
              <w:left w:val="single" w:color="auto" w:sz="4" w:space="0"/>
            </w:tcBorders>
            <w:vAlign w:val="center"/>
          </w:tcPr>
          <w:p>
            <w:pPr>
              <w:widowControl/>
              <w:jc w:val="center"/>
              <w:rPr>
                <w:rFonts w:asciiTheme="minorEastAsia" w:hAnsiTheme="minorEastAsia"/>
                <w:color w:val="auto"/>
                <w:szCs w:val="21"/>
                <w:highlight w:val="none"/>
              </w:rPr>
            </w:pPr>
          </w:p>
        </w:tc>
      </w:tr>
    </w:tbl>
    <w:p>
      <w:pPr>
        <w:widowControl/>
        <w:jc w:val="left"/>
        <w:rPr>
          <w:rFonts w:asciiTheme="minorEastAsia" w:hAnsiTheme="minorEastAsia"/>
          <w:color w:val="auto"/>
          <w:szCs w:val="21"/>
          <w:highlight w:val="none"/>
        </w:rPr>
      </w:pPr>
      <w:r>
        <w:rPr>
          <w:rFonts w:hint="eastAsia" w:cs="仿宋" w:asciiTheme="minorEastAsia" w:hAnsiTheme="minorEastAsia"/>
          <w:color w:val="auto"/>
          <w:kern w:val="1"/>
          <w:szCs w:val="21"/>
          <w:highlight w:val="none"/>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rPr>
          <w:color w:val="auto"/>
          <w:highlight w:val="none"/>
        </w:rPr>
      </w:pP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rPr>
                <w:color w:val="auto"/>
                <w:highlight w:val="none"/>
              </w:rPr>
            </w:pPr>
            <w:r>
              <w:rPr>
                <w:rFonts w:hint="eastAsia"/>
                <w:color w:val="auto"/>
                <w:highlight w:val="none"/>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申明远，女，汉族，中共党员，1987年10月出生，2013年9月参加工作，现任海南师范大学马克思主义学院教师、纲要教研室宣传委员。本人于2016年10月30日获得讲师专业技术资格，并于2016年11月1日起聘为讲师，截至2021年12月31日，任职共计5年2个月，并于2016年11月1日至2019年7月19日期间担任物理与电子工程学院辅导员一职，长期从事一线思想政治教育工作，符合职称晋级的年限和工作经历要求。这五年来的具体表现汇报如下：</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“正”字当头，砥砺政治品格，坚定理想信念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人思想上积极上进，认真学习马克思主义理论，认真贯彻落实党的路线、方针、政策，以习近平新时代中国特色社会主义思想武装头脑，结合专业要求，强化理论学习，不断提升政治素养和专业素养。关注国内外形势和民生问题，有自己的思考和见解。坚定理想信念，加强党性修养，砥砺政治品格，对党忠诚，严格要求自己，明确担当使命，坚决做到“两个维护”，增强“四个意识”的同时，树立“四个自信”。生活中，作风正派，无铺张浪费现象，集体主义观念强，团结同事，关心学生，乐于助人，有较好的群众基础。</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“炼”字为要，锤炼过硬本领，坚持奋斗向前</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b w:val="0"/>
                <w:bCs w:val="0"/>
                <w:color w:val="auto"/>
                <w:sz w:val="21"/>
                <w:szCs w:val="21"/>
                <w:highlight w:val="none"/>
                <w:lang w:val="en-US" w:eastAsia="zh-CN"/>
              </w:rPr>
              <w:t>这五年来，我坚持做到立说立行，从落实上找突破，让“重实干”的信念根植于心，用“务实功”的担当践之于行。教学方面，先后承担《中国近现代史纲要》《马克思主义基本原理》《毛泽东思想和中国特色社会主义理论体系概论》《形势与政策》《科学社会主义》《军事学》《大学生公共安全》《创新创业基础与职业生涯规划》等课程的教学任务，课堂总学时为910课时，年均182课时。任现职以来教学评价得分平均为98.2分,2021年课堂评价成绩为优秀。积极参加各类教学竞赛，获</w:t>
            </w:r>
            <w:r>
              <w:rPr>
                <w:rFonts w:hint="eastAsia" w:ascii="宋体" w:hAnsi="宋体" w:eastAsia="宋体" w:cs="宋体"/>
                <w:b w:val="0"/>
                <w:bCs w:val="0"/>
                <w:sz w:val="21"/>
                <w:szCs w:val="21"/>
                <w:lang w:val="en-US" w:eastAsia="zh-CN"/>
              </w:rPr>
              <w:t>全国高校思想政治理论课教学展示暨优秀课程观摩活动教学展示二等奖1项，海南省高校（本科组）思想政治理论课青年教师教学基本功比赛三等奖1项、优秀奖2项。</w:t>
            </w:r>
            <w:r>
              <w:rPr>
                <w:rFonts w:hint="eastAsia" w:ascii="宋体" w:hAnsi="宋体" w:eastAsia="宋体" w:cs="宋体"/>
                <w:b w:val="0"/>
                <w:bCs w:val="0"/>
                <w:color w:val="auto"/>
                <w:sz w:val="21"/>
                <w:szCs w:val="21"/>
                <w:highlight w:val="none"/>
                <w:lang w:val="en-US" w:eastAsia="zh-CN"/>
              </w:rPr>
              <w:t>在此基础上主动承担实践教学任务，实践课时共108课时，担任本科生导师，指导本科生毕业论文6人次；面向全校开展创新创业讲座2次；指导学生专业竞赛2次，获</w:t>
            </w:r>
            <w:r>
              <w:rPr>
                <w:rFonts w:hint="eastAsia" w:ascii="宋体" w:hAnsi="宋体" w:eastAsia="宋体" w:cs="宋体"/>
                <w:b w:val="0"/>
                <w:bCs w:val="0"/>
                <w:sz w:val="21"/>
                <w:szCs w:val="21"/>
                <w:lang w:val="en-US" w:eastAsia="zh-CN"/>
              </w:rPr>
              <w:t>电子杂志（报）设计大赛活动“优秀指导教师”2次；</w:t>
            </w:r>
            <w:r>
              <w:rPr>
                <w:rFonts w:hint="eastAsia" w:ascii="宋体" w:hAnsi="宋体" w:eastAsia="宋体" w:cs="宋体"/>
                <w:b w:val="0"/>
                <w:bCs w:val="0"/>
                <w:color w:val="auto"/>
                <w:sz w:val="21"/>
                <w:szCs w:val="21"/>
                <w:highlight w:val="none"/>
                <w:lang w:val="en-US" w:eastAsia="zh-CN"/>
              </w:rPr>
              <w:t>指导学生参加社会实践活动2次，获</w:t>
            </w:r>
            <w:r>
              <w:rPr>
                <w:rFonts w:hint="eastAsia" w:ascii="宋体" w:hAnsi="宋体" w:eastAsia="宋体" w:cs="宋体"/>
                <w:b w:val="0"/>
                <w:bCs w:val="0"/>
                <w:sz w:val="21"/>
                <w:szCs w:val="21"/>
              </w:rPr>
              <w:t>海南省大中专学生志愿者暑期文化科技卫生“三下乡”社会实践</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优秀指导教师</w:t>
            </w:r>
            <w:r>
              <w:rPr>
                <w:rFonts w:hint="eastAsia" w:ascii="宋体" w:hAnsi="宋体" w:eastAsia="宋体" w:cs="宋体"/>
                <w:b w:val="0"/>
                <w:bCs w:val="0"/>
                <w:sz w:val="21"/>
                <w:szCs w:val="21"/>
                <w:lang w:eastAsia="zh-CN"/>
              </w:rPr>
              <w:t>”荣誉称号</w:t>
            </w:r>
            <w:r>
              <w:rPr>
                <w:rFonts w:hint="eastAsia" w:ascii="宋体" w:hAnsi="宋体" w:eastAsia="宋体" w:cs="宋体"/>
                <w:b w:val="0"/>
                <w:bCs w:val="0"/>
                <w:sz w:val="21"/>
                <w:szCs w:val="21"/>
                <w:lang w:val="en-US" w:eastAsia="zh-CN"/>
              </w:rPr>
              <w:t>2项，校级“优</w:t>
            </w:r>
            <w:r>
              <w:rPr>
                <w:rFonts w:hint="eastAsia" w:ascii="宋体" w:hAnsi="宋体" w:eastAsia="宋体" w:cs="宋体"/>
                <w:sz w:val="21"/>
                <w:szCs w:val="21"/>
                <w:lang w:val="en-US" w:eastAsia="zh-CN"/>
              </w:rPr>
              <w:t>秀指导教师”2项。积极参与教育教学改革，2021年获批省级一流课程建设1项（第五完成人）。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科研方面，不断扎实理论基础，提升科研能力，任现职期间，主持省级以上课题4项，其中，</w:t>
            </w:r>
            <w:r>
              <w:rPr>
                <w:rFonts w:hint="eastAsia" w:ascii="宋体" w:hAnsi="宋体" w:eastAsia="宋体" w:cs="宋体"/>
                <w:b w:val="0"/>
                <w:bCs w:val="0"/>
                <w:color w:val="000000"/>
                <w:sz w:val="21"/>
                <w:szCs w:val="21"/>
                <w:highlight w:val="none"/>
                <w:lang w:val="en-US" w:eastAsia="zh-CN"/>
              </w:rPr>
              <w:t>全国学校共青团研究课题1项、海南省哲学社会科学规划课题（思政专项）课题1项、海南省马克思主义理论研究和建设工程委托专项课题1项、海南省志愿服务一般课题1一项；参与完成国家社科基金项目1项（第二完成人），教育部人文社科基金青年项目1项（第二完成人）1项。发表学术论文篇，其中B级论文1篇，D级一作者1篇、二作者1篇，E级1篇，F级1篇，G级5篇。参与北马论坛等省级以上学术会议8次，做主题发言2次。学术论文获得海南省</w:t>
            </w:r>
            <w:r>
              <w:rPr>
                <w:rFonts w:hint="eastAsia" w:ascii="宋体" w:hAnsi="宋体" w:eastAsia="宋体" w:cs="宋体"/>
                <w:sz w:val="21"/>
                <w:szCs w:val="21"/>
                <w:highlight w:val="none"/>
                <w:lang w:val="en-US" w:eastAsia="zh-CN"/>
              </w:rPr>
              <w:t>学校思想政治工作学术论坛二等奖1篇（独立作者），三等奖1篇（第二作者）。</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“勤”字为基，强化宗旨意识，突出服务育人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作中，努力做到尽职尽责，以立德树人为目标，突出服务育人。担任辅导员期间，带领所在学院团委获得海南省五四红旗团委等荣誉称号，创新社会服务工作模式，结合物电学院学生专业特色，树立“小小发明家”等志愿服务活动品牌，获多项省级优秀志愿服务奖励等。获第六届全国高校辅导员职业能力大赛三等奖、海南省高校辅导员职业能力大赛二等奖。转岗到马克思主义学院后，主动承担行政教辅工作，担任纲要党支部宣传委员负责支部学习等宣传工作；承担形势与政策教研室排课、资料汇编、作业收集等工作；同时负责学院党政办公室工作，任劳任怨、兢兢业业，发扬求真务实的作风，攻坚克难、精益求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回顾过去既有成绩，也有问题；立足当下，虽有压力，确有动力；展望未来，把握机遇，信心十足。在今后的学习工作中，我将强化目标导向，用心学习，用情感悟、用力落实，以学修身，以干促进，以变求新，做到思想聚拢、行动聚焦、工作聚力，以优秀思政课教师和中国共产党员标准激励和要求自己，做好本职工作，贡献自己的一份力量。</w:t>
            </w: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2"/>
              <w:rPr>
                <w:color w:val="auto"/>
                <w:highlight w:val="none"/>
              </w:rPr>
            </w:pPr>
          </w:p>
          <w:p/>
          <w:p>
            <w:pPr>
              <w:rPr>
                <w:color w:val="auto"/>
                <w:highlight w:val="none"/>
              </w:rPr>
            </w:pPr>
          </w:p>
          <w:p>
            <w:pPr>
              <w:rPr>
                <w:color w:val="auto"/>
                <w:highlight w:val="none"/>
              </w:rPr>
            </w:pPr>
          </w:p>
          <w:p>
            <w:pPr>
              <w:rPr>
                <w:color w:val="auto"/>
                <w:highlight w:val="none"/>
              </w:rPr>
            </w:pPr>
            <w:r>
              <w:rPr>
                <w:rFonts w:hint="eastAsia"/>
                <w:color w:val="auto"/>
                <w:highlight w:val="none"/>
              </w:rPr>
              <w:t>本人承诺：</w:t>
            </w:r>
          </w:p>
          <w:p>
            <w:pPr>
              <w:rPr>
                <w:color w:val="auto"/>
                <w:highlight w:val="none"/>
              </w:rPr>
            </w:pPr>
          </w:p>
          <w:p>
            <w:pPr>
              <w:rPr>
                <w:color w:val="auto"/>
                <w:highlight w:val="none"/>
              </w:rPr>
            </w:pPr>
          </w:p>
          <w:p>
            <w:pPr>
              <w:rPr>
                <w:color w:val="auto"/>
                <w:highlight w:val="none"/>
              </w:rPr>
            </w:pPr>
          </w:p>
          <w:p>
            <w:pPr>
              <w:pStyle w:val="2"/>
              <w:rPr>
                <w:color w:val="auto"/>
                <w:highlight w:val="none"/>
              </w:rPr>
            </w:pPr>
          </w:p>
          <w:p/>
          <w:p>
            <w:pPr>
              <w:rPr>
                <w:color w:val="auto"/>
                <w:highlight w:val="none"/>
              </w:rPr>
            </w:pPr>
            <w:r>
              <w:rPr>
                <w:rFonts w:hint="eastAsia"/>
                <w:color w:val="auto"/>
                <w:highlight w:val="none"/>
              </w:rPr>
              <w:t xml:space="preserve">                                                       签名：                   年   月   日</w:t>
            </w:r>
          </w:p>
        </w:tc>
      </w:tr>
    </w:tbl>
    <w:p>
      <w:pPr>
        <w:rPr>
          <w:color w:val="auto"/>
          <w:highlight w:val="none"/>
        </w:rPr>
      </w:pPr>
    </w:p>
    <w:p>
      <w:pPr>
        <w:jc w:val="center"/>
        <w:rPr>
          <w:rFonts w:hint="eastAsia" w:ascii="黑体" w:hAnsi="黑体" w:eastAsia="黑体"/>
          <w:color w:val="auto"/>
          <w:sz w:val="32"/>
          <w:szCs w:val="32"/>
          <w:highlight w:val="none"/>
        </w:rPr>
        <w:sectPr>
          <w:pgSz w:w="11906" w:h="16838"/>
          <w:pgMar w:top="1560" w:right="720" w:bottom="720" w:left="720" w:header="851" w:footer="454" w:gutter="0"/>
          <w:pgBorders>
            <w:top w:val="none" w:sz="0" w:space="0"/>
            <w:left w:val="none" w:sz="0" w:space="0"/>
            <w:bottom w:val="none" w:sz="0" w:space="0"/>
            <w:right w:val="none" w:sz="0" w:space="0"/>
          </w:pgBorders>
          <w:cols w:space="425" w:num="1"/>
          <w:docGrid w:type="lines" w:linePitch="312" w:charSpace="0"/>
        </w:sectPr>
      </w:pPr>
    </w:p>
    <w:p>
      <w:pPr>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姓名</w:t>
            </w:r>
          </w:p>
        </w:tc>
        <w:tc>
          <w:tcPr>
            <w:tcW w:w="2426" w:type="dxa"/>
            <w:gridSpan w:val="2"/>
            <w:vAlign w:val="center"/>
          </w:tcPr>
          <w:p>
            <w:pPr>
              <w:spacing w:line="360" w:lineRule="exact"/>
              <w:jc w:val="center"/>
              <w:rPr>
                <w:rFonts w:hint="default" w:ascii="仿宋_GB2312" w:eastAsia="仿宋_GB2312"/>
                <w:color w:val="auto"/>
                <w:sz w:val="30"/>
                <w:szCs w:val="30"/>
                <w:highlight w:val="none"/>
                <w:lang w:val="en-US" w:eastAsia="zh-CN"/>
              </w:rPr>
            </w:pPr>
            <w:r>
              <w:rPr>
                <w:rFonts w:hint="eastAsia" w:ascii="仿宋_GB2312" w:eastAsia="仿宋_GB2312"/>
                <w:color w:val="auto"/>
                <w:sz w:val="30"/>
                <w:szCs w:val="30"/>
                <w:highlight w:val="none"/>
                <w:lang w:val="en-US" w:eastAsia="zh-CN"/>
              </w:rPr>
              <w:t>申明远</w:t>
            </w:r>
          </w:p>
        </w:tc>
        <w:tc>
          <w:tcPr>
            <w:tcW w:w="1543" w:type="dxa"/>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所在学院</w:t>
            </w:r>
          </w:p>
        </w:tc>
        <w:tc>
          <w:tcPr>
            <w:tcW w:w="4819" w:type="dxa"/>
            <w:gridSpan w:val="2"/>
            <w:vAlign w:val="center"/>
          </w:tcPr>
          <w:p>
            <w:pPr>
              <w:spacing w:line="360" w:lineRule="exact"/>
              <w:jc w:val="center"/>
              <w:rPr>
                <w:rFonts w:hint="default" w:ascii="仿宋_GB2312" w:eastAsia="仿宋_GB2312"/>
                <w:color w:val="auto"/>
                <w:sz w:val="30"/>
                <w:szCs w:val="30"/>
                <w:highlight w:val="none"/>
                <w:lang w:val="en-US" w:eastAsia="zh-CN"/>
              </w:rPr>
            </w:pPr>
            <w:r>
              <w:rPr>
                <w:rFonts w:hint="eastAsia" w:ascii="仿宋_GB2312" w:eastAsia="仿宋_GB2312"/>
                <w:color w:val="auto"/>
                <w:sz w:val="30"/>
                <w:szCs w:val="30"/>
                <w:highlight w:val="none"/>
                <w:lang w:val="en-US" w:eastAsia="zh-CN"/>
              </w:rPr>
              <w:t>马克思主义学院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申报专业</w:t>
            </w:r>
          </w:p>
        </w:tc>
        <w:tc>
          <w:tcPr>
            <w:tcW w:w="3260" w:type="dxa"/>
            <w:gridSpan w:val="2"/>
            <w:vAlign w:val="center"/>
          </w:tcPr>
          <w:p>
            <w:pPr>
              <w:spacing w:line="360" w:lineRule="exact"/>
              <w:jc w:val="center"/>
              <w:rPr>
                <w:rFonts w:hint="default" w:ascii="仿宋_GB2312" w:eastAsia="仿宋_GB2312"/>
                <w:color w:val="auto"/>
                <w:sz w:val="30"/>
                <w:szCs w:val="30"/>
                <w:highlight w:val="none"/>
                <w:lang w:val="en-US" w:eastAsia="zh-CN"/>
              </w:rPr>
            </w:pPr>
            <w:r>
              <w:rPr>
                <w:rFonts w:hint="eastAsia" w:ascii="仿宋_GB2312" w:eastAsia="仿宋_GB2312"/>
                <w:color w:val="auto"/>
                <w:sz w:val="30"/>
                <w:szCs w:val="30"/>
                <w:highlight w:val="none"/>
                <w:lang w:val="en-US" w:eastAsia="zh-CN"/>
              </w:rPr>
              <w:t>马克思主义理论</w:t>
            </w:r>
          </w:p>
        </w:tc>
        <w:tc>
          <w:tcPr>
            <w:tcW w:w="1417" w:type="dxa"/>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申报资格</w:t>
            </w:r>
          </w:p>
        </w:tc>
        <w:tc>
          <w:tcPr>
            <w:tcW w:w="3402" w:type="dxa"/>
            <w:vAlign w:val="center"/>
          </w:tcPr>
          <w:p>
            <w:pPr>
              <w:spacing w:line="360" w:lineRule="exact"/>
              <w:jc w:val="center"/>
              <w:rPr>
                <w:rFonts w:hint="default" w:ascii="仿宋_GB2312" w:eastAsia="仿宋_GB2312"/>
                <w:color w:val="auto"/>
                <w:sz w:val="30"/>
                <w:szCs w:val="30"/>
                <w:highlight w:val="none"/>
                <w:lang w:val="en-US" w:eastAsia="zh-CN"/>
              </w:rPr>
            </w:pPr>
            <w:r>
              <w:rPr>
                <w:rFonts w:hint="eastAsia" w:ascii="仿宋_GB2312" w:eastAsia="仿宋_GB2312"/>
                <w:color w:val="auto"/>
                <w:sz w:val="30"/>
                <w:szCs w:val="30"/>
                <w:highlight w:val="none"/>
                <w:lang w:val="en-US" w:eastAsia="zh-CN"/>
              </w:rPr>
              <w:t>教学科研型副教授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color w:val="auto"/>
                <w:sz w:val="30"/>
                <w:szCs w:val="30"/>
                <w:highlight w:val="none"/>
              </w:rPr>
            </w:pPr>
            <w:r>
              <w:rPr>
                <w:rFonts w:ascii="仿宋_GB2312" w:eastAsia="仿宋_GB2312"/>
                <w:color w:val="auto"/>
                <w:sz w:val="30"/>
                <w:szCs w:val="30"/>
                <w:highlight w:val="none"/>
              </w:rPr>
              <w:t>教学业绩水平鉴定意见</w:t>
            </w:r>
          </w:p>
        </w:tc>
        <w:tc>
          <w:tcPr>
            <w:tcW w:w="8788" w:type="dxa"/>
            <w:gridSpan w:val="5"/>
          </w:tcPr>
          <w:p>
            <w:pPr>
              <w:spacing w:line="360" w:lineRule="exact"/>
              <w:rPr>
                <w:rFonts w:ascii="仿宋_GB2312" w:eastAsia="仿宋_GB2312"/>
                <w:color w:val="auto"/>
                <w:szCs w:val="21"/>
                <w:highlight w:val="none"/>
              </w:rPr>
            </w:pPr>
            <w:r>
              <w:rPr>
                <w:rFonts w:hint="eastAsia" w:ascii="仿宋_GB2312" w:eastAsia="仿宋_GB2312"/>
                <w:color w:val="auto"/>
                <w:szCs w:val="21"/>
                <w:highlight w:val="none"/>
              </w:rPr>
              <w:t>请根据《条件》中相应的教学业绩条件1及申报人的教学业绩进行鉴定：</w:t>
            </w: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30"/>
                <w:szCs w:val="30"/>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科研业绩水平鉴定意见</w:t>
            </w:r>
          </w:p>
        </w:tc>
        <w:tc>
          <w:tcPr>
            <w:tcW w:w="8788" w:type="dxa"/>
            <w:gridSpan w:val="5"/>
          </w:tcPr>
          <w:p>
            <w:pPr>
              <w:spacing w:line="360" w:lineRule="exact"/>
              <w:rPr>
                <w:rFonts w:ascii="仿宋_GB2312" w:eastAsia="仿宋_GB2312"/>
                <w:color w:val="auto"/>
                <w:szCs w:val="21"/>
                <w:highlight w:val="none"/>
              </w:rPr>
            </w:pPr>
            <w:r>
              <w:rPr>
                <w:rFonts w:hint="eastAsia" w:ascii="仿宋_GB2312" w:eastAsia="仿宋_GB2312"/>
                <w:color w:val="auto"/>
                <w:szCs w:val="21"/>
                <w:highlight w:val="none"/>
              </w:rPr>
              <w:t>请根据《条件》中相应的科研业绩条件及申报人的科研业绩进行鉴定：</w:t>
            </w: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30"/>
                <w:szCs w:val="30"/>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r>
              <w:rPr>
                <w:rFonts w:hint="eastAsia" w:ascii="仿宋_GB2312" w:eastAsia="仿宋_GB2312"/>
                <w:color w:val="auto"/>
                <w:sz w:val="30"/>
                <w:szCs w:val="30"/>
                <w:highlight w:val="none"/>
              </w:rPr>
              <w:t>二级学院职称评审推荐工作委员会成员签名：</w:t>
            </w: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ind w:firstLine="3600" w:firstLineChars="1200"/>
              <w:rPr>
                <w:rFonts w:ascii="仿宋_GB2312" w:eastAsia="仿宋_GB2312"/>
                <w:color w:val="auto"/>
                <w:sz w:val="30"/>
                <w:szCs w:val="30"/>
                <w:highlight w:val="none"/>
              </w:rPr>
            </w:pPr>
            <w:r>
              <w:rPr>
                <w:rFonts w:hint="eastAsia" w:ascii="仿宋_GB2312" w:eastAsia="仿宋_GB2312"/>
                <w:color w:val="auto"/>
                <w:sz w:val="30"/>
                <w:szCs w:val="30"/>
                <w:highlight w:val="none"/>
              </w:rPr>
              <w:t>日期：          年    月    日</w:t>
            </w:r>
          </w:p>
          <w:p>
            <w:pPr>
              <w:spacing w:line="360" w:lineRule="exact"/>
              <w:ind w:firstLine="3600" w:firstLineChars="1200"/>
              <w:rPr>
                <w:rFonts w:ascii="仿宋_GB2312" w:eastAsia="仿宋_GB2312"/>
                <w:color w:val="auto"/>
                <w:sz w:val="30"/>
                <w:szCs w:val="30"/>
                <w:highlight w:val="none"/>
              </w:rPr>
            </w:pPr>
          </w:p>
        </w:tc>
      </w:tr>
    </w:tbl>
    <w:p>
      <w:pPr>
        <w:ind w:firstLine="300" w:firstLineChars="100"/>
        <w:rPr>
          <w:rFonts w:ascii="仿宋_GB2312" w:eastAsia="仿宋_GB2312"/>
          <w:color w:val="auto"/>
          <w:sz w:val="30"/>
          <w:szCs w:val="30"/>
          <w:highlight w:val="none"/>
        </w:rPr>
      </w:pPr>
      <w:r>
        <w:rPr>
          <w:rFonts w:hint="eastAsia" w:ascii="仿宋_GB2312" w:eastAsia="仿宋_GB2312"/>
          <w:color w:val="auto"/>
          <w:sz w:val="30"/>
          <w:szCs w:val="30"/>
          <w:highlight w:val="none"/>
        </w:rPr>
        <w:t>注：只对申报教授、副教授人员书写鉴定意见。</w:t>
      </w:r>
    </w:p>
    <w:p>
      <w:pPr>
        <w:rPr>
          <w:color w:val="auto"/>
          <w:highlight w:val="none"/>
        </w:rPr>
      </w:pPr>
    </w:p>
    <w:tbl>
      <w:tblPr>
        <w:tblStyle w:val="6"/>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color w:val="auto"/>
                <w:kern w:val="0"/>
                <w:sz w:val="24"/>
                <w:szCs w:val="24"/>
                <w:highlight w:val="none"/>
              </w:rPr>
            </w:pPr>
            <w:r>
              <w:rPr>
                <w:rFonts w:hint="eastAsia" w:ascii="宋体" w:hAnsi="宋体" w:cs="Arial"/>
                <w:color w:val="auto"/>
                <w:kern w:val="0"/>
                <w:sz w:val="24"/>
                <w:szCs w:val="24"/>
                <w:highlight w:val="none"/>
              </w:rPr>
              <w:t>依据《海南师范大学高校教师系列专业技术职务评审管理办法》（海师办</w:t>
            </w:r>
            <w:r>
              <w:rPr>
                <w:rFonts w:hint="eastAsia" w:cs="Arial" w:asciiTheme="minorEastAsia" w:hAnsiTheme="minorEastAsia"/>
                <w:color w:val="auto"/>
                <w:kern w:val="0"/>
                <w:sz w:val="24"/>
                <w:szCs w:val="24"/>
                <w:highlight w:val="none"/>
              </w:rPr>
              <w:t>〔</w:t>
            </w:r>
            <w:r>
              <w:rPr>
                <w:rFonts w:hint="eastAsia" w:ascii="宋体" w:hAnsi="宋体" w:cs="Arial"/>
                <w:color w:val="auto"/>
                <w:kern w:val="0"/>
                <w:sz w:val="24"/>
                <w:szCs w:val="24"/>
                <w:highlight w:val="none"/>
              </w:rPr>
              <w:t>2021</w:t>
            </w:r>
            <w:r>
              <w:rPr>
                <w:rFonts w:hint="eastAsia" w:ascii="宋体" w:hAnsi="宋体" w:eastAsia="宋体" w:cs="Arial"/>
                <w:color w:val="auto"/>
                <w:kern w:val="0"/>
                <w:sz w:val="24"/>
                <w:szCs w:val="24"/>
                <w:highlight w:val="none"/>
              </w:rPr>
              <w:t>〕</w:t>
            </w:r>
            <w:r>
              <w:rPr>
                <w:rFonts w:hint="eastAsia" w:ascii="宋体" w:hAnsi="宋体" w:cs="Arial"/>
                <w:color w:val="auto"/>
                <w:kern w:val="0"/>
                <w:sz w:val="24"/>
                <w:szCs w:val="24"/>
                <w:highlight w:val="none"/>
              </w:rPr>
              <w:t>87号文规定，经鉴定审核，</w:t>
            </w:r>
            <w:r>
              <w:rPr>
                <w:rFonts w:hint="eastAsia" w:ascii="宋体" w:hAnsi="宋体" w:cs="Arial"/>
                <w:color w:val="auto"/>
                <w:kern w:val="0"/>
                <w:sz w:val="24"/>
                <w:szCs w:val="24"/>
                <w:highlight w:val="none"/>
                <w:u w:val="single"/>
              </w:rPr>
              <w:t xml:space="preserve">        </w:t>
            </w:r>
            <w:r>
              <w:rPr>
                <w:rFonts w:hint="eastAsia" w:ascii="宋体" w:hAnsi="宋体" w:cs="Arial"/>
                <w:color w:val="auto"/>
                <w:kern w:val="0"/>
                <w:sz w:val="24"/>
                <w:szCs w:val="24"/>
                <w:highlight w:val="none"/>
              </w:rPr>
              <w:t>同志的申报材料真实完整，并经    年  月  日至    月   日公示无异议，同意推荐其参评</w:t>
            </w:r>
            <w:r>
              <w:rPr>
                <w:rFonts w:hint="eastAsia" w:ascii="宋体" w:hAnsi="宋体" w:cs="Arial"/>
                <w:color w:val="auto"/>
                <w:kern w:val="0"/>
                <w:sz w:val="24"/>
                <w:szCs w:val="24"/>
                <w:highlight w:val="none"/>
                <w:u w:val="single"/>
                <w:lang w:val="en-US" w:eastAsia="zh-CN"/>
              </w:rPr>
              <w:t>马克思主义理论教学科研型副教授</w:t>
            </w:r>
            <w:r>
              <w:rPr>
                <w:rFonts w:hint="eastAsia" w:ascii="宋体" w:hAnsi="宋体" w:cs="Arial"/>
                <w:color w:val="auto"/>
                <w:kern w:val="0"/>
                <w:sz w:val="24"/>
                <w:szCs w:val="24"/>
                <w:highlight w:val="none"/>
              </w:rPr>
              <w:t>专业技术资格职称。</w:t>
            </w:r>
          </w:p>
          <w:p>
            <w:pPr>
              <w:widowControl/>
              <w:spacing w:line="360" w:lineRule="exact"/>
              <w:ind w:firstLine="480" w:firstLineChars="200"/>
              <w:rPr>
                <w:rFonts w:ascii="宋体" w:hAnsi="宋体" w:cs="Arial"/>
                <w:color w:val="auto"/>
                <w:kern w:val="0"/>
                <w:sz w:val="24"/>
                <w:szCs w:val="24"/>
                <w:highlight w:val="none"/>
              </w:rPr>
            </w:pPr>
          </w:p>
          <w:p>
            <w:pPr>
              <w:widowControl/>
              <w:jc w:val="center"/>
              <w:rPr>
                <w:rFonts w:ascii="宋体" w:hAnsi="宋体" w:cs="Arial"/>
                <w:color w:val="auto"/>
                <w:kern w:val="0"/>
                <w:szCs w:val="21"/>
                <w:highlight w:val="none"/>
              </w:rPr>
            </w:pPr>
          </w:p>
          <w:p>
            <w:pPr>
              <w:widowControl/>
              <w:rPr>
                <w:rFonts w:ascii="宋体" w:hAnsi="宋体" w:cs="Arial"/>
                <w:color w:val="auto"/>
                <w:kern w:val="0"/>
                <w:szCs w:val="21"/>
                <w:highlight w:val="none"/>
              </w:rPr>
            </w:pPr>
            <w:r>
              <w:rPr>
                <w:rFonts w:hint="eastAsia" w:ascii="宋体" w:hAnsi="宋体" w:cs="Arial"/>
                <w:color w:val="auto"/>
                <w:kern w:val="0"/>
                <w:szCs w:val="21"/>
                <w:highlight w:val="none"/>
              </w:rPr>
              <w:t xml:space="preserve">材料审核人：              </w:t>
            </w:r>
            <w:r>
              <w:rPr>
                <w:rFonts w:hint="eastAsia" w:ascii="宋体" w:hAnsi="宋体" w:cs="Arial"/>
                <w:color w:val="auto"/>
                <w:kern w:val="0"/>
                <w:sz w:val="21"/>
                <w:szCs w:val="21"/>
                <w:highlight w:val="none"/>
              </w:rPr>
              <w:t>学院院长签字</w:t>
            </w:r>
            <w:r>
              <w:rPr>
                <w:rFonts w:hint="eastAsia" w:ascii="宋体" w:hAnsi="宋体" w:cs="Arial"/>
                <w:color w:val="auto"/>
                <w:kern w:val="0"/>
                <w:szCs w:val="21"/>
                <w:highlight w:val="none"/>
              </w:rPr>
              <w:t>（盖章）：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代 表 性</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成果名称</w:t>
            </w:r>
          </w:p>
          <w:p>
            <w:pPr>
              <w:widowControl/>
              <w:jc w:val="center"/>
              <w:rPr>
                <w:rFonts w:ascii="宋体" w:hAnsi="宋体" w:cs="Arial"/>
                <w:color w:val="auto"/>
                <w:kern w:val="0"/>
                <w:sz w:val="18"/>
                <w:szCs w:val="18"/>
                <w:highlight w:val="none"/>
              </w:rPr>
            </w:pPr>
            <w:r>
              <w:rPr>
                <w:rFonts w:hint="eastAsia" w:ascii="宋体" w:hAnsi="宋体" w:cs="Arial"/>
                <w:color w:val="auto"/>
                <w:kern w:val="0"/>
                <w:sz w:val="18"/>
                <w:szCs w:val="18"/>
                <w:highlight w:val="none"/>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color w:val="auto"/>
                <w:kern w:val="0"/>
                <w:szCs w:val="21"/>
                <w:highlight w:val="none"/>
              </w:rPr>
            </w:pPr>
            <w:r>
              <w:rPr>
                <w:rFonts w:hint="eastAsia" w:ascii="宋体" w:hAnsi="宋体" w:cs="Arial"/>
                <w:color w:val="auto"/>
                <w:kern w:val="0"/>
                <w:szCs w:val="21"/>
                <w:highlight w:val="none"/>
              </w:rPr>
              <w:t>代表性成果1名称：“现实的人”本质及需要满足的社会矛盾解决分析</w:t>
            </w:r>
          </w:p>
          <w:p>
            <w:pPr>
              <w:widowControl/>
              <w:jc w:val="left"/>
              <w:rPr>
                <w:rFonts w:ascii="宋体" w:hAnsi="宋体" w:cs="Arial"/>
                <w:color w:val="auto"/>
                <w:kern w:val="0"/>
                <w:szCs w:val="21"/>
                <w:highlight w:val="none"/>
              </w:rPr>
            </w:pPr>
            <w:bookmarkStart w:id="0" w:name="_GoBack"/>
            <w:bookmarkEnd w:id="0"/>
          </w:p>
          <w:p>
            <w:pPr>
              <w:widowControl/>
              <w:jc w:val="left"/>
              <w:rPr>
                <w:rFonts w:ascii="宋体" w:hAnsi="宋体" w:cs="Arial"/>
                <w:color w:val="auto"/>
                <w:kern w:val="0"/>
                <w:szCs w:val="21"/>
                <w:highlight w:val="none"/>
              </w:rPr>
            </w:pPr>
            <w:r>
              <w:rPr>
                <w:rFonts w:hint="eastAsia" w:ascii="宋体" w:hAnsi="宋体" w:cs="Arial"/>
                <w:color w:val="auto"/>
                <w:kern w:val="0"/>
                <w:szCs w:val="21"/>
                <w:highlight w:val="none"/>
              </w:rPr>
              <w:t>代表性成果2名称：现代性视域下资本逻辑的批判与突围</w:t>
            </w:r>
          </w:p>
          <w:p>
            <w:pPr>
              <w:widowControl/>
              <w:jc w:val="left"/>
              <w:rPr>
                <w:rFonts w:ascii="宋体" w:hAnsi="宋体" w:cs="Arial"/>
                <w:color w:val="auto"/>
                <w:kern w:val="0"/>
                <w:szCs w:val="21"/>
                <w:highlight w:val="none"/>
              </w:rPr>
            </w:pP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auto"/>
                <w:kern w:val="0"/>
                <w:szCs w:val="21"/>
                <w:highlight w:val="none"/>
              </w:rPr>
            </w:pPr>
            <w:r>
              <w:rPr>
                <w:rFonts w:hint="eastAsia" w:ascii="宋体" w:hAnsi="宋体" w:cs="Arial"/>
                <w:color w:val="auto"/>
                <w:kern w:val="0"/>
                <w:szCs w:val="21"/>
                <w:highlight w:val="none"/>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color w:val="auto"/>
                <w:kern w:val="0"/>
                <w:sz w:val="24"/>
                <w:szCs w:val="24"/>
                <w:highlight w:val="none"/>
              </w:rPr>
            </w:pPr>
            <w:r>
              <w:rPr>
                <w:rFonts w:hint="eastAsia"/>
                <w:color w:val="auto"/>
                <w:kern w:val="0"/>
                <w:sz w:val="24"/>
                <w:szCs w:val="24"/>
                <w:highlight w:val="none"/>
              </w:rPr>
              <w:t>学校职称办预审意见：</w:t>
            </w:r>
            <w:r>
              <w:rPr>
                <w:rFonts w:ascii="宋体" w:hAnsi="宋体" w:cs="Arial"/>
                <w:color w:val="auto"/>
                <w:kern w:val="0"/>
                <w:sz w:val="24"/>
                <w:szCs w:val="24"/>
                <w:highlight w:val="none"/>
              </w:rPr>
              <w:t xml:space="preserve"> </w:t>
            </w:r>
          </w:p>
          <w:p>
            <w:pPr>
              <w:widowControl/>
              <w:spacing w:line="360" w:lineRule="exact"/>
              <w:rPr>
                <w:rFonts w:ascii="宋体" w:hAnsi="宋体" w:cs="Arial"/>
                <w:color w:val="auto"/>
                <w:kern w:val="0"/>
                <w:sz w:val="24"/>
                <w:szCs w:val="24"/>
                <w:highlight w:val="none"/>
              </w:rPr>
            </w:pPr>
          </w:p>
          <w:p>
            <w:pPr>
              <w:widowControl/>
              <w:spacing w:line="360" w:lineRule="exact"/>
              <w:rPr>
                <w:rFonts w:ascii="宋体" w:hAnsi="宋体" w:cs="Arial"/>
                <w:color w:val="auto"/>
                <w:kern w:val="0"/>
                <w:sz w:val="24"/>
                <w:szCs w:val="24"/>
                <w:highlight w:val="none"/>
              </w:rPr>
            </w:pPr>
          </w:p>
          <w:p>
            <w:pPr>
              <w:widowControl/>
              <w:spacing w:line="360" w:lineRule="exact"/>
              <w:rPr>
                <w:rFonts w:ascii="宋体" w:hAnsi="宋体" w:cs="Arial"/>
                <w:color w:val="auto"/>
                <w:kern w:val="0"/>
                <w:sz w:val="24"/>
                <w:szCs w:val="24"/>
                <w:highlight w:val="none"/>
              </w:rPr>
            </w:pPr>
          </w:p>
          <w:p>
            <w:pPr>
              <w:rPr>
                <w:color w:val="auto"/>
                <w:kern w:val="0"/>
                <w:highlight w:val="none"/>
              </w:rPr>
            </w:pPr>
            <w:r>
              <w:rPr>
                <w:rFonts w:hint="eastAsia"/>
                <w:color w:val="auto"/>
                <w:kern w:val="0"/>
                <w:highlight w:val="none"/>
              </w:rPr>
              <w:t>审 核 人：                          负责人：                         （加盖单位公章）</w:t>
            </w:r>
          </w:p>
          <w:p>
            <w:pPr>
              <w:rPr>
                <w:color w:val="auto"/>
                <w:kern w:val="0"/>
                <w:highlight w:val="none"/>
              </w:rPr>
            </w:pPr>
            <w:r>
              <w:rPr>
                <w:rFonts w:hint="eastAsia"/>
                <w:color w:val="auto"/>
                <w:kern w:val="0"/>
                <w:highlight w:val="none"/>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color w:val="auto"/>
                <w:kern w:val="0"/>
                <w:highlight w:val="none"/>
              </w:rPr>
            </w:pPr>
            <w:r>
              <w:rPr>
                <w:rFonts w:hint="eastAsia"/>
                <w:color w:val="auto"/>
                <w:kern w:val="0"/>
                <w:highlight w:val="none"/>
              </w:rPr>
              <w:t>申报人</w:t>
            </w:r>
            <w:r>
              <w:rPr>
                <w:rFonts w:hint="eastAsia"/>
                <w:color w:val="auto"/>
                <w:kern w:val="0"/>
                <w:highlight w:val="none"/>
                <w:lang w:eastAsia="zh-CN"/>
              </w:rPr>
              <w:t>答辩</w:t>
            </w:r>
            <w:r>
              <w:rPr>
                <w:rFonts w:hint="eastAsia"/>
                <w:color w:val="auto"/>
                <w:kern w:val="0"/>
                <w:highlight w:val="none"/>
              </w:rPr>
              <w:t>情况：</w:t>
            </w:r>
            <w:r>
              <w:rPr>
                <w:color w:val="auto"/>
                <w:kern w:val="0"/>
                <w:highlight w:val="none"/>
              </w:rPr>
              <w:t xml:space="preserve"> </w:t>
            </w: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r>
              <w:rPr>
                <w:rFonts w:hint="eastAsia"/>
                <w:color w:val="auto"/>
                <w:kern w:val="0"/>
                <w:highlight w:val="none"/>
              </w:rPr>
              <w:t xml:space="preserve">      </w:t>
            </w:r>
            <w:r>
              <w:rPr>
                <w:rFonts w:hint="eastAsia"/>
                <w:color w:val="auto"/>
                <w:kern w:val="0"/>
                <w:highlight w:val="none"/>
                <w:u w:val="single"/>
              </w:rPr>
              <w:t xml:space="preserve">             </w:t>
            </w:r>
            <w:r>
              <w:rPr>
                <w:rFonts w:hint="eastAsia"/>
                <w:color w:val="auto"/>
                <w:kern w:val="0"/>
                <w:highlight w:val="none"/>
              </w:rPr>
              <w:t>学科评议组组长签名：                                  年    月    日</w:t>
            </w:r>
          </w:p>
          <w:p>
            <w:pPr>
              <w:rPr>
                <w:color w:val="auto"/>
                <w:kern w:val="0"/>
                <w:highlight w:val="none"/>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color w:val="auto"/>
                <w:kern w:val="0"/>
                <w:highlight w:val="none"/>
              </w:rPr>
            </w:pPr>
            <w:r>
              <w:rPr>
                <w:rFonts w:hint="eastAsia"/>
                <w:color w:val="auto"/>
                <w:kern w:val="0"/>
                <w:highlight w:val="none"/>
              </w:rPr>
              <w:t>学科评议组意见：</w:t>
            </w:r>
          </w:p>
          <w:p>
            <w:pPr>
              <w:pStyle w:val="13"/>
              <w:rPr>
                <w:color w:val="auto"/>
                <w:kern w:val="0"/>
                <w:highlight w:val="none"/>
              </w:rPr>
            </w:pPr>
          </w:p>
          <w:p>
            <w:pPr>
              <w:pStyle w:val="13"/>
              <w:rPr>
                <w:color w:val="auto"/>
                <w:kern w:val="0"/>
                <w:highlight w:val="none"/>
              </w:rPr>
            </w:pPr>
          </w:p>
          <w:p>
            <w:pPr>
              <w:pStyle w:val="13"/>
              <w:rPr>
                <w:color w:val="auto"/>
                <w:kern w:val="0"/>
                <w:highlight w:val="none"/>
              </w:rPr>
            </w:pPr>
          </w:p>
          <w:p>
            <w:pPr>
              <w:pStyle w:val="13"/>
              <w:rPr>
                <w:color w:val="auto"/>
                <w:kern w:val="0"/>
                <w:highlight w:val="none"/>
              </w:rPr>
            </w:pPr>
          </w:p>
          <w:p>
            <w:pPr>
              <w:pStyle w:val="13"/>
              <w:rPr>
                <w:color w:val="auto"/>
                <w:kern w:val="0"/>
                <w:highlight w:val="none"/>
              </w:rPr>
            </w:pPr>
          </w:p>
          <w:p>
            <w:pPr>
              <w:pStyle w:val="13"/>
              <w:rPr>
                <w:color w:val="auto"/>
                <w:kern w:val="0"/>
                <w:highlight w:val="none"/>
              </w:rPr>
            </w:pPr>
          </w:p>
          <w:p>
            <w:pPr>
              <w:pStyle w:val="13"/>
              <w:rPr>
                <w:color w:val="auto"/>
                <w:kern w:val="0"/>
                <w:highlight w:val="none"/>
              </w:rPr>
            </w:pPr>
          </w:p>
          <w:p>
            <w:pPr>
              <w:pStyle w:val="13"/>
              <w:rPr>
                <w:color w:val="auto"/>
                <w:kern w:val="0"/>
                <w:highlight w:val="none"/>
              </w:rPr>
            </w:pPr>
          </w:p>
          <w:p>
            <w:pPr>
              <w:pStyle w:val="13"/>
              <w:rPr>
                <w:color w:val="auto"/>
                <w:kern w:val="0"/>
                <w:highlight w:val="none"/>
              </w:rPr>
            </w:pPr>
          </w:p>
          <w:p>
            <w:pPr>
              <w:pStyle w:val="13"/>
              <w:rPr>
                <w:color w:val="auto"/>
                <w:kern w:val="0"/>
                <w:highlight w:val="none"/>
              </w:rPr>
            </w:pPr>
          </w:p>
          <w:p>
            <w:pPr>
              <w:widowControl/>
              <w:spacing w:line="520" w:lineRule="atLeast"/>
              <w:ind w:right="840"/>
              <w:jc w:val="left"/>
              <w:rPr>
                <w:color w:val="auto"/>
                <w:kern w:val="0"/>
                <w:highlight w:val="none"/>
              </w:rPr>
            </w:pPr>
            <w:r>
              <w:rPr>
                <w:rFonts w:hint="eastAsia" w:ascii="宋体" w:hAnsi="宋体" w:cs="Arial"/>
                <w:color w:val="auto"/>
                <w:kern w:val="0"/>
                <w:szCs w:val="21"/>
                <w:highlight w:val="none"/>
              </w:rPr>
              <w:t xml:space="preserve">专家签名：                                </w:t>
            </w:r>
            <w:r>
              <w:rPr>
                <w:rFonts w:hint="eastAsia"/>
                <w:color w:val="auto"/>
                <w:kern w:val="0"/>
                <w:highlight w:val="none"/>
              </w:rPr>
              <w:t xml:space="preserve">                             年    月    日</w:t>
            </w:r>
          </w:p>
          <w:p>
            <w:pPr>
              <w:widowControl/>
              <w:spacing w:line="520" w:lineRule="atLeast"/>
              <w:ind w:right="840"/>
              <w:jc w:val="left"/>
              <w:rPr>
                <w:rFonts w:ascii="宋体" w:hAnsi="宋体" w:cs="Arial"/>
                <w:color w:val="auto"/>
                <w:kern w:val="0"/>
                <w:szCs w:val="21"/>
                <w:highlight w:val="none"/>
              </w:rPr>
            </w:pPr>
          </w:p>
        </w:tc>
      </w:tr>
    </w:tbl>
    <w:p>
      <w:pPr>
        <w:rPr>
          <w:color w:val="auto"/>
          <w:highlight w:val="none"/>
        </w:rPr>
      </w:pPr>
    </w:p>
    <w:p>
      <w:pPr>
        <w:jc w:val="center"/>
        <w:rPr>
          <w:rFonts w:ascii="Calibri" w:hAnsi="Calibri" w:eastAsia="黑体" w:cs="Times New Roman"/>
          <w:color w:val="auto"/>
          <w:sz w:val="32"/>
          <w:szCs w:val="32"/>
          <w:highlight w:val="none"/>
        </w:rPr>
      </w:pPr>
      <w:r>
        <w:rPr>
          <w:rFonts w:hint="eastAsia" w:ascii="Calibri" w:hAnsi="Calibri" w:eastAsia="黑体" w:cs="Times New Roman"/>
          <w:color w:val="auto"/>
          <w:sz w:val="32"/>
          <w:szCs w:val="32"/>
          <w:highlight w:val="none"/>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评  审  组  织  意  见</w:t>
            </w: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总人数</w:t>
            </w: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参加人数</w:t>
            </w:r>
          </w:p>
        </w:tc>
        <w:tc>
          <w:tcPr>
            <w:tcW w:w="4956" w:type="dxa"/>
            <w:gridSpan w:val="4"/>
            <w:vAlign w:val="center"/>
          </w:tcPr>
          <w:p>
            <w:pPr>
              <w:ind w:firstLine="420" w:firstLineChars="200"/>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表  决  结  果</w:t>
            </w: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color w:val="auto"/>
                <w:sz w:val="18"/>
                <w:highlight w:val="none"/>
              </w:rPr>
            </w:pPr>
          </w:p>
        </w:tc>
        <w:tc>
          <w:tcPr>
            <w:tcW w:w="1239" w:type="dxa"/>
          </w:tcPr>
          <w:p>
            <w:pPr>
              <w:jc w:val="center"/>
              <w:rPr>
                <w:rFonts w:ascii="宋体" w:hAnsi="宋体" w:eastAsia="宋体" w:cs="Times New Roman"/>
                <w:color w:val="auto"/>
                <w:sz w:val="18"/>
                <w:highlight w:val="none"/>
              </w:rPr>
            </w:pPr>
          </w:p>
        </w:tc>
        <w:tc>
          <w:tcPr>
            <w:tcW w:w="1239" w:type="dxa"/>
          </w:tcPr>
          <w:p>
            <w:pPr>
              <w:jc w:val="center"/>
              <w:rPr>
                <w:rFonts w:ascii="宋体" w:hAnsi="宋体" w:eastAsia="宋体" w:cs="Times New Roman"/>
                <w:color w:val="auto"/>
                <w:sz w:val="44"/>
                <w:highlight w:val="none"/>
              </w:rPr>
            </w:pP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赞成人数</w:t>
            </w:r>
          </w:p>
        </w:tc>
        <w:tc>
          <w:tcPr>
            <w:tcW w:w="1239" w:type="dxa"/>
            <w:vAlign w:val="center"/>
          </w:tcPr>
          <w:p>
            <w:pPr>
              <w:jc w:val="center"/>
              <w:rPr>
                <w:rFonts w:ascii="宋体" w:hAnsi="宋体" w:eastAsia="宋体" w:cs="Times New Roman"/>
                <w:color w:val="auto"/>
                <w:szCs w:val="21"/>
                <w:highlight w:val="none"/>
              </w:rPr>
            </w:pP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反对人数</w:t>
            </w:r>
          </w:p>
        </w:tc>
        <w:tc>
          <w:tcPr>
            <w:tcW w:w="1239" w:type="dxa"/>
          </w:tcPr>
          <w:p>
            <w:pPr>
              <w:jc w:val="center"/>
              <w:rPr>
                <w:rFonts w:ascii="宋体" w:hAnsi="宋体" w:eastAsia="宋体" w:cs="Times New Roman"/>
                <w:color w:val="auto"/>
                <w:sz w:val="44"/>
                <w:highlight w:val="none"/>
              </w:rPr>
            </w:pPr>
          </w:p>
        </w:tc>
        <w:tc>
          <w:tcPr>
            <w:tcW w:w="1239" w:type="dxa"/>
          </w:tcPr>
          <w:p>
            <w:pPr>
              <w:jc w:val="center"/>
              <w:rPr>
                <w:rFonts w:ascii="宋体" w:hAnsi="宋体" w:eastAsia="宋体" w:cs="Times New Roman"/>
                <w:color w:val="auto"/>
                <w:sz w:val="4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color w:val="auto"/>
                <w:sz w:val="18"/>
                <w:highlight w:val="none"/>
              </w:rPr>
            </w:pPr>
          </w:p>
        </w:tc>
        <w:tc>
          <w:tcPr>
            <w:tcW w:w="8673" w:type="dxa"/>
            <w:gridSpan w:val="7"/>
          </w:tcPr>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ind w:firstLine="180" w:firstLineChars="100"/>
              <w:rPr>
                <w:rFonts w:ascii="宋体" w:hAnsi="宋体" w:eastAsia="宋体" w:cs="Times New Roman"/>
                <w:color w:val="auto"/>
                <w:sz w:val="18"/>
                <w:highlight w:val="none"/>
              </w:rPr>
            </w:pPr>
          </w:p>
          <w:p>
            <w:pPr>
              <w:ind w:firstLine="210" w:firstLineChars="1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评委会                                           评审机构</w:t>
            </w:r>
          </w:p>
          <w:p>
            <w:pPr>
              <w:ind w:firstLine="210" w:firstLineChars="1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主任签字：</w:t>
            </w:r>
            <w:r>
              <w:rPr>
                <w:rFonts w:hint="eastAsia" w:ascii="宋体" w:hAnsi="宋体" w:eastAsia="宋体" w:cs="Times New Roman"/>
                <w:color w:val="auto"/>
                <w:sz w:val="18"/>
                <w:highlight w:val="none"/>
              </w:rPr>
              <w:t xml:space="preserve">                                              </w:t>
            </w:r>
            <w:r>
              <w:rPr>
                <w:rFonts w:hint="eastAsia" w:ascii="宋体" w:hAnsi="宋体" w:eastAsia="宋体" w:cs="Times New Roman"/>
                <w:color w:val="auto"/>
                <w:szCs w:val="21"/>
                <w:highlight w:val="none"/>
              </w:rPr>
              <w:t>公  章</w:t>
            </w:r>
          </w:p>
          <w:p>
            <w:pPr>
              <w:rPr>
                <w:rFonts w:ascii="宋体" w:hAnsi="宋体" w:eastAsia="宋体" w:cs="Times New Roman"/>
                <w:color w:val="auto"/>
                <w:sz w:val="18"/>
                <w:highlight w:val="none"/>
              </w:rPr>
            </w:pPr>
            <w:r>
              <w:rPr>
                <w:rFonts w:hint="eastAsia" w:ascii="宋体" w:hAnsi="宋体" w:eastAsia="宋体" w:cs="Times New Roman"/>
                <w:color w:val="auto"/>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 xml:space="preserve">公   示  </w:t>
            </w:r>
            <w:r>
              <w:rPr>
                <w:rFonts w:hint="eastAsia" w:ascii="宋体" w:hAnsi="宋体"/>
                <w:color w:val="auto"/>
                <w:szCs w:val="21"/>
                <w:highlight w:val="none"/>
              </w:rPr>
              <w:t xml:space="preserve"> </w:t>
            </w:r>
            <w:r>
              <w:rPr>
                <w:rFonts w:hint="eastAsia" w:ascii="宋体" w:hAnsi="宋体" w:eastAsia="宋体" w:cs="Times New Roman"/>
                <w:color w:val="auto"/>
                <w:szCs w:val="21"/>
                <w:highlight w:val="none"/>
              </w:rPr>
              <w:t xml:space="preserve">结 </w:t>
            </w:r>
            <w:r>
              <w:rPr>
                <w:rFonts w:hint="eastAsia" w:ascii="宋体" w:hAnsi="宋体"/>
                <w:color w:val="auto"/>
                <w:szCs w:val="21"/>
                <w:highlight w:val="none"/>
              </w:rPr>
              <w:t xml:space="preserve"> </w:t>
            </w:r>
            <w:r>
              <w:rPr>
                <w:rFonts w:hint="eastAsia" w:ascii="宋体" w:hAnsi="宋体" w:eastAsia="宋体" w:cs="Times New Roman"/>
                <w:color w:val="auto"/>
                <w:szCs w:val="21"/>
                <w:highlight w:val="none"/>
              </w:rPr>
              <w:t xml:space="preserve"> 果</w:t>
            </w:r>
          </w:p>
        </w:tc>
        <w:tc>
          <w:tcPr>
            <w:tcW w:w="8673" w:type="dxa"/>
            <w:gridSpan w:val="7"/>
          </w:tcPr>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Cs w:val="21"/>
                <w:highlight w:val="none"/>
              </w:rPr>
            </w:pPr>
            <w:r>
              <w:rPr>
                <w:rFonts w:hint="eastAsia" w:ascii="宋体" w:hAnsi="宋体" w:eastAsia="宋体" w:cs="Times New Roman"/>
                <w:color w:val="auto"/>
                <w:sz w:val="18"/>
                <w:highlight w:val="none"/>
              </w:rPr>
              <w:t xml:space="preserve">                                </w:t>
            </w:r>
            <w:r>
              <w:rPr>
                <w:rFonts w:hint="eastAsia" w:ascii="宋体" w:hAnsi="宋体" w:eastAsia="宋体" w:cs="Times New Roman"/>
                <w:color w:val="auto"/>
                <w:szCs w:val="21"/>
                <w:highlight w:val="none"/>
              </w:rPr>
              <w:t>公   章</w:t>
            </w:r>
          </w:p>
          <w:p>
            <w:pPr>
              <w:jc w:val="center"/>
              <w:rPr>
                <w:rFonts w:ascii="宋体" w:hAnsi="宋体" w:eastAsia="宋体" w:cs="Times New Roman"/>
                <w:color w:val="auto"/>
                <w:sz w:val="18"/>
                <w:highlight w:val="none"/>
              </w:rPr>
            </w:pPr>
            <w:r>
              <w:rPr>
                <w:rFonts w:hint="eastAsia" w:ascii="宋体" w:hAnsi="宋体" w:eastAsia="宋体" w:cs="Times New Roman"/>
                <w:color w:val="auto"/>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学  校  核  准  意  见</w:t>
            </w:r>
          </w:p>
        </w:tc>
        <w:tc>
          <w:tcPr>
            <w:tcW w:w="8673" w:type="dxa"/>
            <w:gridSpan w:val="7"/>
          </w:tcPr>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ind w:firstLine="6195" w:firstLineChars="295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公  章</w:t>
            </w:r>
          </w:p>
          <w:p>
            <w:pPr>
              <w:ind w:firstLine="420" w:firstLineChars="200"/>
              <w:rPr>
                <w:rFonts w:ascii="宋体" w:hAnsi="宋体" w:eastAsia="宋体" w:cs="Times New Roman"/>
                <w:color w:val="auto"/>
                <w:sz w:val="18"/>
                <w:highlight w:val="none"/>
              </w:rPr>
            </w:pPr>
            <w:r>
              <w:rPr>
                <w:rFonts w:hint="eastAsia" w:ascii="宋体" w:hAnsi="宋体" w:eastAsia="宋体" w:cs="Times New Roman"/>
                <w:color w:val="auto"/>
                <w:szCs w:val="21"/>
                <w:highlight w:val="none"/>
              </w:rPr>
              <w:t>负责人：                                           年     月    日</w:t>
            </w:r>
          </w:p>
        </w:tc>
      </w:tr>
    </w:tbl>
    <w:p>
      <w:pPr>
        <w:widowControl/>
        <w:jc w:val="left"/>
        <w:rPr>
          <w:color w:val="auto"/>
          <w:highlight w:val="none"/>
        </w:rPr>
      </w:pPr>
    </w:p>
    <w:sectPr>
      <w:pgSz w:w="11906" w:h="16838"/>
      <w:pgMar w:top="1560" w:right="720" w:bottom="720" w:left="720" w:header="851" w:footer="454"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B59D3E72-CDFE-41AE-83DE-2D6813DAA030}"/>
  </w:font>
  <w:font w:name="黑体">
    <w:panose1 w:val="02010609060101010101"/>
    <w:charset w:val="86"/>
    <w:family w:val="auto"/>
    <w:pitch w:val="default"/>
    <w:sig w:usb0="800002BF" w:usb1="38CF7CFA" w:usb2="00000016" w:usb3="00000000" w:csb0="00040001" w:csb1="00000000"/>
    <w:embedRegular r:id="rId2" w:fontKey="{87340AB8-9808-4D1B-90C8-5CE8D7954B2D}"/>
  </w:font>
  <w:font w:name="Courier New">
    <w:panose1 w:val="02070309020205020404"/>
    <w:charset w:val="01"/>
    <w:family w:val="modern"/>
    <w:pitch w:val="default"/>
    <w:sig w:usb0="E0002EFF" w:usb1="C0007843" w:usb2="00000009" w:usb3="00000000" w:csb0="400001FF" w:csb1="FFFF0000"/>
    <w:embedRegular r:id="rId3" w:fontKey="{7DBC4B11-5130-4521-A07E-A02F51A6CAC3}"/>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4" w:fontKey="{78332AD2-8248-4BEB-9F4D-3F0CFF6C34A3}"/>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5" w:fontKey="{A8EAD5B1-34C7-453B-81F7-4E1B0B844AA8}"/>
  </w:font>
  <w:font w:name="Wingdings 2">
    <w:panose1 w:val="05020102010507070707"/>
    <w:charset w:val="00"/>
    <w:family w:val="auto"/>
    <w:pitch w:val="default"/>
    <w:sig w:usb0="00000000" w:usb1="00000000" w:usb2="00000000" w:usb3="00000000" w:csb0="80000000" w:csb1="00000000"/>
    <w:embedRegular r:id="rId6" w:fontKey="{D63E7313-F879-4830-9DB3-C9422713F025}"/>
  </w:font>
  <w:font w:name="仿宋">
    <w:panose1 w:val="02010609060101010101"/>
    <w:charset w:val="86"/>
    <w:family w:val="modern"/>
    <w:pitch w:val="default"/>
    <w:sig w:usb0="800002BF" w:usb1="38CF7CFA" w:usb2="00000016" w:usb3="00000000" w:csb0="00040001" w:csb1="00000000"/>
    <w:embedRegular r:id="rId7" w:fontKey="{3BC81609-1115-4FB7-BBE0-4F35DDDCD322}"/>
  </w:font>
  <w:font w:name="TrebuchetMS-Bold">
    <w:altName w:val="Segoe Print"/>
    <w:panose1 w:val="00000000000000000000"/>
    <w:charset w:val="00"/>
    <w:family w:val="auto"/>
    <w:pitch w:val="default"/>
    <w:sig w:usb0="00000000" w:usb1="00000000" w:usb2="00000000" w:usb3="00000000" w:csb0="00040001" w:csb1="00000000"/>
    <w:embedRegular r:id="rId8" w:fontKey="{A07BD563-C654-4191-82C2-C3F2FEB047D0}"/>
  </w:font>
  <w:font w:name="Segoe Print">
    <w:panose1 w:val="02000600000000000000"/>
    <w:charset w:val="00"/>
    <w:family w:val="auto"/>
    <w:pitch w:val="default"/>
    <w:sig w:usb0="0000028F" w:usb1="00000000" w:usb2="00000000" w:usb3="00000000" w:csb0="2000009F" w:csb1="47010000"/>
  </w:font>
  <w:font w:name="方正小标宋简体">
    <w:panose1 w:val="02000000000000000000"/>
    <w:charset w:val="86"/>
    <w:family w:val="script"/>
    <w:pitch w:val="default"/>
    <w:sig w:usb0="00000001" w:usb1="08000000" w:usb2="00000000" w:usb3="00000000" w:csb0="00040000" w:csb1="00000000"/>
    <w:embedRegular r:id="rId9" w:fontKey="{0658325F-375E-41E5-BF06-FE2FBCA356D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4"/>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20</w:t>
            </w:r>
            <w:r>
              <w:rPr>
                <w:b/>
                <w:sz w:val="24"/>
                <w:szCs w:val="24"/>
              </w:rPr>
              <w:fldChar w:fldCharType="end"/>
            </w:r>
          </w:p>
        </w:sdtContent>
      </w:sdt>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4"/>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20</w:t>
            </w:r>
            <w:r>
              <w:rPr>
                <w:b/>
                <w:sz w:val="24"/>
                <w:szCs w:val="24"/>
              </w:rPr>
              <w:fldChar w:fldCharType="end"/>
            </w:r>
          </w:p>
        </w:sdtContent>
      </w:sdt>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F19387"/>
    <w:multiLevelType w:val="singleLevel"/>
    <w:tmpl w:val="F5F1938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OGM2OGI3MTcxZDU1ZDZhODdlZDUxNzEyYWI5ZjkifQ=="/>
  </w:docVars>
  <w:rsids>
    <w:rsidRoot w:val="0033126B"/>
    <w:rsid w:val="000077C7"/>
    <w:rsid w:val="000204C4"/>
    <w:rsid w:val="0002075C"/>
    <w:rsid w:val="00024587"/>
    <w:rsid w:val="00035ADA"/>
    <w:rsid w:val="00050B41"/>
    <w:rsid w:val="00052874"/>
    <w:rsid w:val="000620DB"/>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43159"/>
    <w:rsid w:val="00247B30"/>
    <w:rsid w:val="00257618"/>
    <w:rsid w:val="00271356"/>
    <w:rsid w:val="002859E6"/>
    <w:rsid w:val="00295BBE"/>
    <w:rsid w:val="002B5D77"/>
    <w:rsid w:val="002C2E4D"/>
    <w:rsid w:val="002E42F6"/>
    <w:rsid w:val="002F1EC4"/>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6608"/>
    <w:rsid w:val="00992502"/>
    <w:rsid w:val="009C1F06"/>
    <w:rsid w:val="009E353C"/>
    <w:rsid w:val="009E64C8"/>
    <w:rsid w:val="00A03435"/>
    <w:rsid w:val="00A12F14"/>
    <w:rsid w:val="00A15E5A"/>
    <w:rsid w:val="00A377FB"/>
    <w:rsid w:val="00A600A4"/>
    <w:rsid w:val="00A64CA0"/>
    <w:rsid w:val="00A74B54"/>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C7F6D"/>
    <w:rsid w:val="00BD1A32"/>
    <w:rsid w:val="00BD4E90"/>
    <w:rsid w:val="00BF0225"/>
    <w:rsid w:val="00BF37BD"/>
    <w:rsid w:val="00C008D8"/>
    <w:rsid w:val="00C0165A"/>
    <w:rsid w:val="00C34D75"/>
    <w:rsid w:val="00C35A03"/>
    <w:rsid w:val="00C3645D"/>
    <w:rsid w:val="00C53042"/>
    <w:rsid w:val="00C6384D"/>
    <w:rsid w:val="00C65AB8"/>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50D1D"/>
    <w:rsid w:val="00F6664A"/>
    <w:rsid w:val="00F75973"/>
    <w:rsid w:val="00F770C0"/>
    <w:rsid w:val="00F82DFD"/>
    <w:rsid w:val="00F841C6"/>
    <w:rsid w:val="00F8579D"/>
    <w:rsid w:val="00F93089"/>
    <w:rsid w:val="00F93A86"/>
    <w:rsid w:val="00FA4387"/>
    <w:rsid w:val="00FB3155"/>
    <w:rsid w:val="00FD5538"/>
    <w:rsid w:val="00FF0622"/>
    <w:rsid w:val="00FF54C9"/>
    <w:rsid w:val="035F3DD3"/>
    <w:rsid w:val="0643325A"/>
    <w:rsid w:val="09B63701"/>
    <w:rsid w:val="0A9B39E1"/>
    <w:rsid w:val="10B00BE8"/>
    <w:rsid w:val="110C2028"/>
    <w:rsid w:val="153B3244"/>
    <w:rsid w:val="159A1DF3"/>
    <w:rsid w:val="1DC3391D"/>
    <w:rsid w:val="1E1E083D"/>
    <w:rsid w:val="27632D8A"/>
    <w:rsid w:val="2A685020"/>
    <w:rsid w:val="2F9B485B"/>
    <w:rsid w:val="33D6278A"/>
    <w:rsid w:val="38BA425C"/>
    <w:rsid w:val="3942025E"/>
    <w:rsid w:val="39707847"/>
    <w:rsid w:val="43D9101E"/>
    <w:rsid w:val="45CE34E1"/>
    <w:rsid w:val="499C1040"/>
    <w:rsid w:val="49C05A15"/>
    <w:rsid w:val="522B1A1A"/>
    <w:rsid w:val="60903494"/>
    <w:rsid w:val="67A55785"/>
    <w:rsid w:val="6A7A0D56"/>
    <w:rsid w:val="6B3B6738"/>
    <w:rsid w:val="73C035D2"/>
    <w:rsid w:val="73F456D6"/>
    <w:rsid w:val="7AE45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6"/>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Strong"/>
    <w:basedOn w:val="8"/>
    <w:qFormat/>
    <w:uiPriority w:val="22"/>
    <w:rPr>
      <w:b/>
      <w:bCs/>
    </w:rPr>
  </w:style>
  <w:style w:type="character" w:styleId="10">
    <w:name w:val="FollowedHyperlink"/>
    <w:basedOn w:val="8"/>
    <w:semiHidden/>
    <w:unhideWhenUsed/>
    <w:qFormat/>
    <w:uiPriority w:val="99"/>
    <w:rPr>
      <w:color w:val="AF4A92"/>
      <w:u w:val="none"/>
    </w:rPr>
  </w:style>
  <w:style w:type="character" w:styleId="11">
    <w:name w:val="Emphasis"/>
    <w:basedOn w:val="8"/>
    <w:qFormat/>
    <w:uiPriority w:val="20"/>
  </w:style>
  <w:style w:type="character" w:styleId="12">
    <w:name w:val="Hyperlink"/>
    <w:basedOn w:val="8"/>
    <w:semiHidden/>
    <w:unhideWhenUsed/>
    <w:qFormat/>
    <w:uiPriority w:val="99"/>
    <w:rPr>
      <w:color w:val="205AA7"/>
      <w:u w:val="none"/>
    </w:rPr>
  </w:style>
  <w:style w:type="paragraph" w:styleId="13">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4">
    <w:name w:val="页眉 字符"/>
    <w:basedOn w:val="8"/>
    <w:link w:val="5"/>
    <w:qFormat/>
    <w:uiPriority w:val="99"/>
    <w:rPr>
      <w:sz w:val="18"/>
      <w:szCs w:val="18"/>
    </w:rPr>
  </w:style>
  <w:style w:type="character" w:customStyle="1" w:styleId="15">
    <w:name w:val="页脚 字符"/>
    <w:basedOn w:val="8"/>
    <w:link w:val="4"/>
    <w:qFormat/>
    <w:uiPriority w:val="99"/>
    <w:rPr>
      <w:sz w:val="18"/>
      <w:szCs w:val="18"/>
    </w:rPr>
  </w:style>
  <w:style w:type="character" w:customStyle="1" w:styleId="16">
    <w:name w:val="批注框文本 字符"/>
    <w:basedOn w:val="8"/>
    <w:link w:val="3"/>
    <w:semiHidden/>
    <w:qFormat/>
    <w:uiPriority w:val="99"/>
    <w:rPr>
      <w:sz w:val="18"/>
      <w:szCs w:val="18"/>
    </w:rPr>
  </w:style>
  <w:style w:type="character" w:customStyle="1" w:styleId="17">
    <w:name w:val="down"/>
    <w:basedOn w:val="8"/>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25</Pages>
  <Words>10262</Words>
  <Characters>11724</Characters>
  <Lines>80</Lines>
  <Paragraphs>22</Paragraphs>
  <TotalTime>11</TotalTime>
  <ScaleCrop>false</ScaleCrop>
  <LinksUpToDate>false</LinksUpToDate>
  <CharactersWithSpaces>13624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2022-01-17T00:49:00Z</dcterms:created>
  <dc:creator>符桑岚</dc:creator>
  <cp:lastModifiedBy>觉醒1384079350</cp:lastModifiedBy>
  <cp:lastPrinted>2022-11-17T03:10:00Z</cp:lastPrinted>
  <dcterms:modified xsi:type="dcterms:W3CDTF">2022-12-04T12:58:25Z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E9C514F6892E47DBBE2651138615523F</vt:lpwstr>
  </property>
</Properties>
</file>